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br/>
        <w:br/>
      </w:r>
    </w:p>
    <w:p>
      <w:pPr>
        <w:spacing w:after="360" w:line="283" w:lineRule="auto"/>
        <w:jc w:val="right"/>
        <w:bidi w:val="1"/>
      </w:pPr>
      <w:r>
        <w:rPr>
          <w:rFonts w:ascii="Noto Naskh Arabic" w:hAnsi="Noto Naskh Arabic" w:eastAsia="Noto Naskh Arabic" w:cs="Noto Naskh Arabic"/>
          <w:b/>
          <w:sz w:val="20"/>
          <w:rtl w:val="1"/>
        </w:rPr>
        <w:t>ممیزی آماری • مطالعهٔ اکتشافی</w:t>
      </w:r>
    </w:p>
    <w:p>
      <w:pPr>
        <w:jc w:val="right"/>
        <w:bidi w:val="1"/>
      </w:pPr>
      <w:r>
        <w:rPr>
          <w:rFonts w:ascii="Noto Naskh Arabic" w:hAnsi="Noto Naskh Arabic" w:eastAsia="Noto Naskh Arabic" w:cs="Noto Naskh Arabic"/>
          <w:b/>
          <w:color w:val="17365A"/>
          <w:sz w:val="44"/>
          <w:rtl w:val="1"/>
        </w:rPr>
        <w:t>گزارش جامع تحلیل آماری</w:t>
        <w:br/>
      </w:r>
      <w:r>
        <w:rPr>
          <w:rFonts w:ascii="Noto Naskh Arabic" w:hAnsi="Noto Naskh Arabic" w:eastAsia="Noto Naskh Arabic" w:cs="Noto Naskh Arabic"/>
          <w:b/>
          <w:color w:val="17365A"/>
          <w:sz w:val="44"/>
          <w:rtl w:val="1"/>
        </w:rPr>
        <w:t>داده‌های پرسشنامه‌های روان‌شناختی</w:t>
      </w:r>
    </w:p>
    <w:p>
      <w:pPr>
        <w:spacing w:after="200" w:line="283" w:lineRule="auto"/>
        <w:jc w:val="right"/>
        <w:bidi w:val="1"/>
      </w:pPr>
      <w:r>
        <w:rPr>
          <w:rFonts w:ascii="Noto Naskh Arabic" w:hAnsi="Noto Naskh Arabic" w:eastAsia="Noto Naskh Arabic" w:cs="Noto Naskh Arabic"/>
          <w:b w:val="0"/>
          <w:sz w:val="20"/>
          <w:rtl w:val="1"/>
        </w:rPr>
        <w:t>فایل داده: فایل خام.sav</w:t>
      </w:r>
    </w:p>
    <w:p>
      <w:pPr>
        <w:spacing w:after="320" w:line="283" w:lineRule="auto"/>
        <w:jc w:val="right"/>
        <w:bidi w:val="1"/>
      </w:pPr>
      <w:r>
        <w:rPr>
          <w:rFonts w:ascii="Noto Naskh Arabic" w:hAnsi="Noto Naskh Arabic" w:eastAsia="Noto Naskh Arabic" w:cs="Noto Naskh Arabic"/>
          <w:b w:val="0"/>
          <w:sz w:val="20"/>
          <w:rtl w:val="1"/>
        </w:rPr>
        <w:t>تاریخ تهیه: ۱۲ اکتبر ۲۰۲۶</w:t>
      </w:r>
    </w:p>
    <w:p>
      <w:pPr>
        <w:spacing w:after="200" w:line="283" w:lineRule="auto"/>
        <w:jc w:val="right"/>
        <w:bidi w:val="1"/>
      </w:pPr>
      <w:r>
        <w:rPr>
          <w:rFonts w:ascii="Noto Naskh Arabic" w:hAnsi="Noto Naskh Arabic" w:eastAsia="Noto Naskh Arabic" w:cs="Noto Naskh Arabic"/>
          <w:b/>
          <w:sz w:val="20"/>
          <w:rtl w:val="1"/>
        </w:rPr>
        <w:t>۲۴۰ ردیف ثبت‌شده • ۸۹ متغیر اصلی • ۲ گروه کدگذاری‌شده</w:t>
      </w:r>
    </w:p>
    <w:p>
      <w:pPr>
        <w:spacing w:after="440" w:line="283" w:lineRule="auto"/>
        <w:jc w:val="right"/>
        <w:bidi w:val="1"/>
      </w:pPr>
      <w:r>
        <w:rPr>
          <w:rFonts w:ascii="Noto Naskh Arabic" w:hAnsi="Noto Naskh Arabic" w:eastAsia="Noto Naskh Arabic" w:cs="Noto Naskh Arabic"/>
          <w:b/>
          <w:color w:val="A44A1F"/>
          <w:sz w:val="20"/>
          <w:rtl w:val="1"/>
        </w:rPr>
        <w:t>هشدار اعتبار پژوهش: ۱۱۹ مورد از ۱۲۰ جفت پاسخنامهٔ متناظر دو گروه، در تمام ۷۶ سؤال پاسخ یکسان دارند. مقدارهای p مقایسهٔ دو گروه برای استنباط مستقل قابل اتکا نیستند.</w:t>
      </w:r>
    </w:p>
    <w:p>
      <w:pPr>
        <w:jc w:val="right"/>
      </w:pPr>
      <w:r>
        <w:rPr>
          <w:i/>
          <w:color w:val="854A24"/>
          <w:sz w:val="16"/>
        </w:rPr>
        <w:t>یادداشت انتشار: اصلاح نام متغیرهای SPSS به پیوست کد افزوده شده است. نسخهٔ مستقل و به‌روز کد در بسته قرار دارد؛ اجرای آن در محیط R هنوز جداگانه تأیید نشده است.</w:t>
      </w:r>
    </w:p>
    <w:p>
      <w:pPr>
        <w:spacing w:after="100" w:line="283" w:lineRule="auto"/>
        <w:jc w:val="right"/>
        <w:bidi w:val="1"/>
      </w:pPr>
      <w:r>
        <w:rPr>
          <w:rFonts w:ascii="Noto Naskh Arabic" w:hAnsi="Noto Naskh Arabic" w:eastAsia="Noto Naskh Arabic" w:cs="Noto Naskh Arabic"/>
          <w:b w:val="0"/>
          <w:sz w:val="20"/>
          <w:rtl w:val="1"/>
        </w:rPr>
        <w:t>هدف: توضیح روشن متغیرها، اندازه‌گیری مشکلات داده، گزارش محاسبات تشخیصی و مشخص‌کردن الزامات پیش از نتیجه‌گیری علمی.</w:t>
      </w:r>
    </w:p>
    <w:p>
      <w:r>
        <w:br w:type="page"/>
      </w:r>
    </w:p>
    <w:p>
      <w:pPr>
        <w:pStyle w:val="Heading1"/>
        <w:spacing w:before="260" w:after="100"/>
        <w:jc w:val="right"/>
        <w:bidi w:val="1"/>
      </w:pPr>
      <w:r>
        <w:rPr>
          <w:rFonts w:ascii="Noto Naskh Arabic" w:hAnsi="Noto Naskh Arabic" w:eastAsia="Noto Naskh Arabic" w:cs="Noto Naskh Arabic"/>
          <w:b/>
          <w:color w:val="17365A"/>
          <w:sz w:val="30"/>
          <w:rtl w:val="1"/>
        </w:rPr>
        <w:t>خلاصهٔ مدیریتی و مهم‌ترین یافته‌ها</w:t>
      </w:r>
    </w:p>
    <w:p>
      <w:pPr>
        <w:spacing w:after="80" w:line="283" w:lineRule="auto"/>
        <w:jc w:val="right"/>
        <w:bidi w:val="1"/>
      </w:pPr>
      <w:r>
        <w:rPr>
          <w:rFonts w:ascii="Noto Naskh Arabic" w:hAnsi="Noto Naskh Arabic" w:eastAsia="Noto Naskh Arabic" w:cs="Noto Naskh Arabic"/>
          <w:b w:val="0"/>
          <w:sz w:val="20"/>
          <w:rtl w:val="1"/>
        </w:rPr>
        <w:t>•  فایل شامل ۲۴۰ ردیف و ۸۹ متغیر است و در هر یک از دو گروه fire و non تعداد ۱۲۰ ردیف ثبت شده است. معنی پژوهشی دقیق این دو نام در فایل توضیح داده نشده است.</w:t>
      </w:r>
    </w:p>
    <w:p>
      <w:pPr>
        <w:spacing w:after="80" w:line="283" w:lineRule="auto"/>
        <w:jc w:val="right"/>
        <w:bidi w:val="1"/>
      </w:pPr>
      <w:r>
        <w:rPr>
          <w:rFonts w:ascii="Noto Naskh Arabic" w:hAnsi="Noto Naskh Arabic" w:eastAsia="Noto Naskh Arabic" w:cs="Noto Naskh Arabic"/>
          <w:b w:val="0"/>
          <w:sz w:val="20"/>
          <w:rtl w:val="1"/>
        </w:rPr>
        <w:t>•  ۷۶ متغیر به سؤال‌های پرسشنامه تعلق دارند: ۱۳ سؤال تحمل ابهام (A)، ۳۳ سؤال خودگردانی هیجانی (EM)، ۱۵ سؤال ذهنی‌سازی (H) و ۱۵ سؤال اضطراب مرگ (D). متغیرهای جمعیت‌شناختی و نمره‌های تجمیعی نیز وجود دارند.</w:t>
      </w:r>
    </w:p>
    <w:p>
      <w:pPr>
        <w:spacing w:after="80" w:line="283" w:lineRule="auto"/>
        <w:jc w:val="right"/>
        <w:bidi w:val="1"/>
      </w:pPr>
      <w:r>
        <w:rPr>
          <w:rFonts w:ascii="Noto Naskh Arabic" w:hAnsi="Noto Naskh Arabic" w:eastAsia="Noto Naskh Arabic" w:cs="Noto Naskh Arabic"/>
          <w:b w:val="0"/>
          <w:sz w:val="20"/>
          <w:rtl w:val="1"/>
        </w:rPr>
        <w:t>•  در ۲۴۰ ردیف فقط ۸۶ ترکیب متمایز از پاسخ به همهٔ ۷۶ سؤال دیده می‌شود؛ ۲۳۹ ردیف با ردیف دیگری الگوی یکسان دارند. تا بررسی فرم اصلی نمی‌دانیم علت آن تکرار آزمون، همتاسازی، کپی داده یا خطای پردازش است.</w:t>
      </w:r>
    </w:p>
    <w:p>
      <w:pPr>
        <w:spacing w:after="80" w:line="283" w:lineRule="auto"/>
        <w:jc w:val="right"/>
        <w:bidi w:val="1"/>
      </w:pPr>
      <w:r>
        <w:rPr>
          <w:rFonts w:ascii="Noto Naskh Arabic" w:hAnsi="Noto Naskh Arabic" w:eastAsia="Noto Naskh Arabic" w:cs="Noto Naskh Arabic"/>
          <w:b w:val="0"/>
          <w:sz w:val="20"/>
          <w:rtl w:val="1"/>
        </w:rPr>
        <w:t>•  در ۱۱۹ مورد از ۱۲۰ جفت ردیف متناظر دو گروه، پاسخ تمام سؤال‌ها دقیقاً یکسان است. توزیع بازهٔ سنی و تحصیلات نیز در هر دو گروه عیناً برابر است.</w:t>
      </w:r>
    </w:p>
    <w:p>
      <w:pPr>
        <w:spacing w:after="80" w:line="283" w:lineRule="auto"/>
        <w:jc w:val="right"/>
        <w:bidi w:val="1"/>
      </w:pPr>
      <w:r>
        <w:rPr>
          <w:rFonts w:ascii="Noto Naskh Arabic" w:hAnsi="Noto Naskh Arabic" w:eastAsia="Noto Naskh Arabic" w:cs="Noto Naskh Arabic"/>
          <w:b w:val="0"/>
          <w:sz w:val="20"/>
          <w:rtl w:val="1"/>
        </w:rPr>
        <w:t>•  هیچ خانهٔ خالی از نوع System Missing گزارش نشده؛ ولی ۳۱ مقدار در سؤال‌های D1 تا D15 خارج از دو کد مجاز ۱ و ۲ است و پنج ردیف را تحت تأثیر قرار می‌دهد.</w:t>
      </w:r>
    </w:p>
    <w:p>
      <w:pPr>
        <w:spacing w:after="80" w:line="283" w:lineRule="auto"/>
        <w:jc w:val="right"/>
        <w:bidi w:val="1"/>
      </w:pPr>
      <w:r>
        <w:rPr>
          <w:rFonts w:ascii="Noto Naskh Arabic" w:hAnsi="Noto Naskh Arabic" w:eastAsia="Noto Naskh Arabic" w:cs="Noto Naskh Arabic"/>
          <w:b w:val="0"/>
          <w:sz w:val="20"/>
          <w:rtl w:val="1"/>
        </w:rPr>
        <w:t>•  نمرهٔ ثبت‌شدهٔ TOTALA در ۸۴ ردیف، TOTALEM در ۳۲ ردیف و MZQ در ۲۶ ردیف با جمع سادهٔ سؤال‌های مربوط فرق دارد. بدون دانستن کلید سؤال‌های معکوس نباید همهٔ این موارد را «اشتباه» نامید.</w:t>
      </w:r>
    </w:p>
    <w:p>
      <w:pPr>
        <w:spacing w:after="80" w:line="283" w:lineRule="auto"/>
        <w:jc w:val="right"/>
        <w:bidi w:val="1"/>
      </w:pPr>
      <w:r>
        <w:rPr>
          <w:rFonts w:ascii="Noto Naskh Arabic" w:hAnsi="Noto Naskh Arabic" w:eastAsia="Noto Naskh Arabic" w:cs="Noto Naskh Arabic"/>
          <w:b w:val="0"/>
          <w:sz w:val="20"/>
          <w:rtl w:val="1"/>
        </w:rPr>
        <w:t>•  اختلاف میانگین نمرهٔ ذخیره‌شدهٔ TOTALA میان دو گروه ۴٫۶۳ است (۴۰٫۴۵ در برابر ۳۵٫۸۳)، درحالی‌که اختلاف جمع خام سؤال‌های A فقط حدود ۰٫۰۸ است. این مهم‌ترین تحلیل حساسیت فایل است.</w:t>
      </w:r>
    </w:p>
    <w:p>
      <w:pPr>
        <w:spacing w:after="80" w:line="283" w:lineRule="auto"/>
        <w:jc w:val="right"/>
        <w:bidi w:val="1"/>
      </w:pPr>
      <w:r>
        <w:rPr>
          <w:rFonts w:ascii="Noto Naskh Arabic" w:hAnsi="Noto Naskh Arabic" w:eastAsia="Noto Naskh Arabic" w:cs="Noto Naskh Arabic"/>
          <w:b w:val="0"/>
          <w:sz w:val="20"/>
          <w:rtl w:val="1"/>
        </w:rPr>
        <w:t>•  مقدارهای p، بازه‌های اطمینان و اندازهٔ اثر محاسبه شده‌اند، اما فقط برای بررسی تشخیصی‌اند؛ فعلاً هیچ نتیجهٔ علّی یا استنباط معتبر برای دو گروه مستقل یا نمرهٔ کلی اضطراب مرگ قابل ارائه نیست.</w:t>
      </w:r>
    </w:p>
    <w:p>
      <w:pPr>
        <w:pStyle w:val="Heading2"/>
        <w:spacing w:before="160" w:after="100"/>
        <w:jc w:val="right"/>
        <w:bidi w:val="1"/>
      </w:pPr>
      <w:r>
        <w:rPr>
          <w:rFonts w:ascii="Noto Naskh Arabic" w:hAnsi="Noto Naskh Arabic" w:eastAsia="Noto Naskh Arabic" w:cs="Noto Naskh Arabic"/>
          <w:b/>
          <w:color w:val="087F7D"/>
          <w:sz w:val="24"/>
          <w:rtl w:val="1"/>
        </w:rPr>
        <w:t>پرسش‌هایی که می‌توان و نمی‌توان پاسخ داد</w:t>
      </w:r>
    </w:p>
    <w:p>
      <w:pPr>
        <w:spacing w:after="100" w:line="283" w:lineRule="auto"/>
        <w:jc w:val="right"/>
        <w:bidi w:val="1"/>
      </w:pPr>
      <w:r>
        <w:rPr>
          <w:rFonts w:ascii="Noto Naskh Arabic" w:hAnsi="Noto Naskh Arabic" w:eastAsia="Noto Naskh Arabic" w:cs="Noto Naskh Arabic"/>
          <w:b w:val="0"/>
          <w:sz w:val="20"/>
          <w:rtl w:val="1"/>
        </w:rPr>
        <w:t>می‌توان پاسخ داد: چه متغیرهایی موجودند، فراوانی دسته‌ها چقدر است، توزیع نمره‌های ذخیره‌شده چگونه است، چه مقدار تکرار و دادهٔ نامعتبر وجود دارد و نتیجه تا چه حد به تعریف نمره حساس است. هنوز نمی‌توان پاسخ داد: آیا fire و non واقعاً دو جامعهٔ روان‌شناختی متفاوت‌اند؟ آیا نمره‌ها مطابق دستورالعمل محاسبه شده‌اند؟ آیا اضطراب مرگ با سازه‌های معتبر دیگر رابطه دارد؟</w:t>
      </w:r>
    </w:p>
    <w:p>
      <w:pPr>
        <w:pStyle w:val="Heading1"/>
        <w:spacing w:before="260" w:after="100"/>
        <w:jc w:val="right"/>
        <w:bidi w:val="1"/>
      </w:pPr>
      <w:r>
        <w:rPr>
          <w:rFonts w:ascii="Noto Naskh Arabic" w:hAnsi="Noto Naskh Arabic" w:eastAsia="Noto Naskh Arabic" w:cs="Noto Naskh Arabic"/>
          <w:b/>
          <w:color w:val="17365A"/>
          <w:sz w:val="30"/>
          <w:rtl w:val="1"/>
        </w:rPr>
        <w:t>معرفی متغیرها و معنای سازه‌ها</w:t>
      </w:r>
    </w:p>
    <w:p>
      <w:pPr>
        <w:spacing w:after="100" w:line="283" w:lineRule="auto"/>
        <w:jc w:val="right"/>
        <w:bidi w:val="1"/>
      </w:pPr>
      <w:r>
        <w:rPr>
          <w:rFonts w:ascii="Noto Naskh Arabic" w:hAnsi="Noto Naskh Arabic" w:eastAsia="Noto Naskh Arabic" w:cs="Noto Naskh Arabic"/>
          <w:b w:val="0"/>
          <w:sz w:val="20"/>
          <w:rtl w:val="1"/>
        </w:rPr>
        <w:t>در SPSS برچسب سازه‌ها و پاسخ‌های مجاز وجود دارد، اما «متن کامل هر سؤال روان‌شناختی» ثبت نشده است. بنابراین می‌توان حوزهٔ کلی هر پرسشنامه را توضیح داد ولی نمی‌توان دربارهٔ معنای دقیق هر سؤال یا علامت بالینی آن ادعای مشخص کرد. برخی آیتم‌های پنج‌گزینه‌ای در SPSS به‌صورت Scale تعریف شده‌اند؛ از نظر ماهیت، پاسخ منفرد لیکرت ترتیبی است.</w:t>
      </w:r>
    </w:p>
    <w:tbl>
      <w:tblPr>
        <w:tblStyle w:val="TableGrid"/>
        <w:tblW w:type="auto" w:w="0"/>
        <w:jc w:val="center"/>
        <w:tblLayout w:type="autofit"/>
        <w:tblLook w:firstColumn="1" w:firstRow="1" w:lastColumn="0" w:lastRow="0" w:noHBand="0" w:noVBand="1" w:val="04A0"/>
      </w:tblPr>
      <w:tblGrid>
        <w:gridCol w:w="2459"/>
        <w:gridCol w:w="2459"/>
        <w:gridCol w:w="2459"/>
        <w:gridCol w:w="2459"/>
      </w:tblGrid>
      <w:tr>
        <w:trPr>
          <w:tblHeader w:val="true"/>
        </w:trPr>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نام</w:t>
            </w:r>
          </w:p>
        </w:tc>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معنای ساده</w:t>
            </w:r>
          </w:p>
        </w:tc>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نوع</w:t>
            </w:r>
          </w:p>
        </w:tc>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نکتهٔ تفسیر</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GROUP</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کد گروه</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اسمی دوحالتی</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۱=fire، ۲=non؛ معنای علمی نامشخص</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NUMBER</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شمارهٔ اولیهٔ مورد</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شناسه</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در ۲۴۰ ردیف فقط ۱۲۱ شمارهٔ متمایز؛ بین گروه‌ها تکرار</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AGE</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بازهٔ سن</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ترتیبی</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۴ دسته؛ کدهای کمتر از ۳۰، ۳۰–۴۰، ۴۰–۵۰ و ۵۰–۶۰</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AGEE</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سن دقیق به سال</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عددی</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حداقل ۲۲ و حداکثر ۵۸ سال</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MARRIAGE</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وضعیت تأهل</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اسمی</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۱=مجرد، ۲=متأهل؛ کد ۳ برای مطلقه تعریف شده ولی مشاهده نشده</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EDUCATIO</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میزان تحصیلات</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ترتیبی</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۱ دیپلم؛ ۲ فوق‌دیپلم؛ ۳ کارشناسی؛ ۴ ارشد؛ ۵ دکتری</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A1–A13</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سؤال‌های تحمل ابهام</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ترتیبی ۱ تا ۵</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طیف پنج‌گزینه‌ای موافق/مخالف؛ متن سؤال‌ها در فایل نیست</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EM1–EM33</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سؤال‌های خودگردانی هیجانی</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ترتیبی ۱ تا ۵</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طیف پنج‌گزینه‌ای درستی گزاره؛ متن هر سؤال در فایل نیست</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H1–H15</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سؤال‌های ذهنی‌سازی</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ترتیبی ۱ تا ۵</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پنج سطح موافقت؛ جهت نمره‌گذاری مشخص نیست</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D1–D15</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سؤال‌های اضطراب مرگ</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دوحالتی ۱/۲</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۱=صحیح، ۲=غلط؛ ۳۱ مقدار خارج از دامنه</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TOTALA</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نمرهٔ ثبت‌شدهٔ تحمل ابهام</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عددی (تأییدنشده)</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۸۴ اختلاف با جمع خام A</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TOTALEM</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نمرهٔ ثبت‌شدهٔ خودگردانی</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عددی (تأییدنشده)</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۳۲ اختلاف با جمع خام EM</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OPTIMISM</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نمرهٔ خوش‌بینی</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عددی (تأییدنشده)</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احتمالاً زیرمقیاس هیجانی؛ کلید رسمی وجود ندارد</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EVALUATI</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نمرهٔ ارزیابی هیجانات</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عددی (تأییدنشده)</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زیرمقیاس؛ احتمال هم‌پوشانی با نمرهٔ کلی</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SOCIALSK</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نمرهٔ مهارت اجتماعی</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عددی (تأییدنشده)</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زیرمقیاس؛ همبستگی جزء با کل مستقل نیست</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EMOTIONA</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نمرهٔ کاربرد هیجانات</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عددی (تأییدنشده)</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زیرمقیاس؛ جهت نمره نامشخص</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MZQ</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نمرهٔ ثبت‌شدهٔ ذهنی‌سازی</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عددی (تأییدنشده)</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۲۶ اختلاف با جمع خام H</w:t>
            </w:r>
          </w:p>
        </w:tc>
      </w:tr>
    </w:tbl>
    <w:p>
      <w:pPr>
        <w:spacing w:after="20"/>
      </w:pPr>
    </w:p>
    <w:p>
      <w:pPr>
        <w:pStyle w:val="Heading2"/>
        <w:spacing w:before="160" w:after="100"/>
        <w:jc w:val="right"/>
        <w:bidi w:val="1"/>
      </w:pPr>
      <w:r>
        <w:rPr>
          <w:rFonts w:ascii="Noto Naskh Arabic" w:hAnsi="Noto Naskh Arabic" w:eastAsia="Noto Naskh Arabic" w:cs="Noto Naskh Arabic"/>
          <w:b/>
          <w:color w:val="087F7D"/>
          <w:sz w:val="24"/>
          <w:rtl w:val="1"/>
        </w:rPr>
        <w:t>توضیح روان‌شناختی به زبان ساده</w:t>
      </w:r>
    </w:p>
    <w:p>
      <w:pPr>
        <w:spacing w:after="100" w:line="283" w:lineRule="auto"/>
        <w:jc w:val="right"/>
        <w:bidi w:val="1"/>
      </w:pPr>
      <w:r>
        <w:rPr>
          <w:rFonts w:ascii="Noto Naskh Arabic" w:hAnsi="Noto Naskh Arabic" w:eastAsia="Noto Naskh Arabic" w:cs="Noto Naskh Arabic"/>
          <w:b w:val="0"/>
          <w:sz w:val="20"/>
          <w:rtl w:val="1"/>
        </w:rPr>
        <w:t>تحمل ابهام: این سازه به واکنش فرد در موقعیت‌هایی اشاره دارد که پاسخ یا نتیجهٔ قطعی ندارند. جهت نمرهٔ سؤال‌ها و متن آن‌ها موجود نیست؛ پس نمی‌توان گفت عدد بالاتر حتماً به معنای تحمل بیشتر است.</w:t>
      </w:r>
    </w:p>
    <w:p>
      <w:pPr>
        <w:spacing w:after="100" w:line="283" w:lineRule="auto"/>
        <w:jc w:val="right"/>
        <w:bidi w:val="1"/>
      </w:pPr>
      <w:r>
        <w:rPr>
          <w:rFonts w:ascii="Noto Naskh Arabic" w:hAnsi="Noto Naskh Arabic" w:eastAsia="Noto Naskh Arabic" w:cs="Noto Naskh Arabic"/>
          <w:b w:val="0"/>
          <w:sz w:val="20"/>
          <w:rtl w:val="1"/>
        </w:rPr>
        <w:t>خودگردانی هیجانی: به شیوهٔ مدیریت احساسات و واکنش‌های عاطفی مربوط است. نمرهٔ پرسشنامه به‌تنهایی تشخیص بالینی نیست.</w:t>
      </w:r>
    </w:p>
    <w:p>
      <w:pPr>
        <w:spacing w:after="100" w:line="283" w:lineRule="auto"/>
        <w:jc w:val="right"/>
        <w:bidi w:val="1"/>
      </w:pPr>
      <w:r>
        <w:rPr>
          <w:rFonts w:ascii="Noto Naskh Arabic" w:hAnsi="Noto Naskh Arabic" w:eastAsia="Noto Naskh Arabic" w:cs="Noto Naskh Arabic"/>
          <w:b w:val="0"/>
          <w:sz w:val="20"/>
          <w:rtl w:val="1"/>
        </w:rPr>
        <w:t>ذهنی‌سازی: به درک افکار، نیت‌ها و احساسات خود و دیگران اشاره دارد. تنها از عدد MZQ نمی‌توان اختلال یا توانایی بالینی یک فرد را تعیین کرد.</w:t>
      </w:r>
    </w:p>
    <w:p>
      <w:pPr>
        <w:spacing w:after="100" w:line="283" w:lineRule="auto"/>
        <w:jc w:val="right"/>
        <w:bidi w:val="1"/>
      </w:pPr>
      <w:r>
        <w:rPr>
          <w:rFonts w:ascii="Noto Naskh Arabic" w:hAnsi="Noto Naskh Arabic" w:eastAsia="Noto Naskh Arabic" w:cs="Noto Naskh Arabic"/>
          <w:b w:val="0"/>
          <w:sz w:val="20"/>
          <w:rtl w:val="1"/>
        </w:rPr>
        <w:t>اضطراب مرگ: سؤال‌هایی دربارهٔ موضوع مرگ و نگرانی مرتبط با آن دارد. به علت کدهای نامعتبر و نبود راهنمای نمره‌گذاری، نمرهٔ کلی از روی این فایل ساخته نشده است.</w:t>
      </w:r>
    </w:p>
    <w:p>
      <w:pPr>
        <w:spacing w:after="100" w:line="283" w:lineRule="auto"/>
        <w:jc w:val="right"/>
        <w:bidi w:val="1"/>
      </w:pPr>
      <w:r>
        <w:rPr>
          <w:rFonts w:ascii="Noto Naskh Arabic" w:hAnsi="Noto Naskh Arabic" w:eastAsia="Noto Naskh Arabic" w:cs="Noto Naskh Arabic"/>
          <w:b w:val="0"/>
          <w:sz w:val="20"/>
          <w:rtl w:val="1"/>
        </w:rPr>
        <w:t>خرده‌مقیاس‌های هیجانی: خوش‌بینی، ارزیابی هیجان، مهارت اجتماعی و کاربرد هیجان جداگانه ثبت شده‌اند؛ ممکن است بخشی از سؤال‌های آن‌ها با نمرهٔ کلی مشترک باشد و همبستگی بسیار بالا الزاماً کشف جدیدی نباشد.</w:t>
      </w:r>
    </w:p>
    <w:p>
      <w:pPr>
        <w:pStyle w:val="Heading1"/>
        <w:spacing w:before="260" w:after="100"/>
        <w:jc w:val="right"/>
        <w:bidi w:val="1"/>
      </w:pPr>
      <w:r>
        <w:rPr>
          <w:rFonts w:ascii="Noto Naskh Arabic" w:hAnsi="Noto Naskh Arabic" w:eastAsia="Noto Naskh Arabic" w:cs="Noto Naskh Arabic"/>
          <w:b/>
          <w:color w:val="17365A"/>
          <w:sz w:val="30"/>
          <w:rtl w:val="1"/>
        </w:rPr>
        <w:t>روش‌شناسی و برنامهٔ تحلیل</w:t>
      </w:r>
    </w:p>
    <w:p>
      <w:pPr>
        <w:pStyle w:val="Heading2"/>
        <w:spacing w:before="160" w:after="100"/>
        <w:jc w:val="right"/>
        <w:bidi w:val="1"/>
      </w:pPr>
      <w:r>
        <w:rPr>
          <w:rFonts w:ascii="Noto Naskh Arabic" w:hAnsi="Noto Naskh Arabic" w:eastAsia="Noto Naskh Arabic" w:cs="Noto Naskh Arabic"/>
          <w:b/>
          <w:color w:val="087F7D"/>
          <w:sz w:val="24"/>
          <w:rtl w:val="1"/>
        </w:rPr>
        <w:t>طرح مطالعه و هدف</w:t>
      </w:r>
    </w:p>
    <w:p>
      <w:pPr>
        <w:spacing w:after="100" w:line="283" w:lineRule="auto"/>
        <w:jc w:val="right"/>
        <w:bidi w:val="1"/>
      </w:pPr>
      <w:r>
        <w:rPr>
          <w:rFonts w:ascii="Noto Naskh Arabic" w:hAnsi="Noto Naskh Arabic" w:eastAsia="Noto Naskh Arabic" w:cs="Noto Naskh Arabic"/>
          <w:b w:val="0"/>
          <w:sz w:val="20"/>
          <w:rtl w:val="1"/>
        </w:rPr>
        <w:t>سؤال پژوهشی، پیامد اصلی، روش نمونه‌گیری و پروتکل مطالعه ارائه نشده است؛ بنابراین تحلیل از نوع اکتشافی است. عنوان‌های fire و non دقیقاً مطابق فایل حفظ شده‌اند و معنای علمی آن‌ها حدس زده نمی‌شود.</w:t>
      </w:r>
    </w:p>
    <w:p>
      <w:pPr>
        <w:pStyle w:val="Heading2"/>
        <w:spacing w:before="160" w:after="100"/>
        <w:jc w:val="right"/>
        <w:bidi w:val="1"/>
      </w:pPr>
      <w:r>
        <w:rPr>
          <w:rFonts w:ascii="Noto Naskh Arabic" w:hAnsi="Noto Naskh Arabic" w:eastAsia="Noto Naskh Arabic" w:cs="Noto Naskh Arabic"/>
          <w:b/>
          <w:color w:val="087F7D"/>
          <w:sz w:val="24"/>
          <w:rtl w:val="1"/>
        </w:rPr>
        <w:t>ورود و حفظ دادهٔ اصلی</w:t>
      </w:r>
    </w:p>
    <w:p>
      <w:pPr>
        <w:spacing w:after="100" w:line="283" w:lineRule="auto"/>
        <w:jc w:val="right"/>
        <w:bidi w:val="1"/>
      </w:pPr>
      <w:r>
        <w:rPr>
          <w:rFonts w:ascii="Noto Naskh Arabic" w:hAnsi="Noto Naskh Arabic" w:eastAsia="Noto Naskh Arabic" w:cs="Noto Naskh Arabic"/>
          <w:b w:val="0"/>
          <w:sz w:val="20"/>
          <w:rtl w:val="1"/>
        </w:rPr>
        <w:t>فایل SAV و برچسب‌های SPSS برای محاسبات پایتون خوانده شد. کد همراه R با `haven::read_sav()` مستقیماً از فایل اصلی شروع می‌کند. مقادیر خام در فایل جدا نگهداری می‌شوند و پاسخ D نامعتبر بدون ساختن نمرهٔ جایگزین علامت‌گذاری می‌شود.</w:t>
      </w:r>
    </w:p>
    <w:p>
      <w:pPr>
        <w:pStyle w:val="Heading2"/>
        <w:spacing w:before="160" w:after="100"/>
        <w:jc w:val="right"/>
        <w:bidi w:val="1"/>
      </w:pPr>
      <w:r>
        <w:rPr>
          <w:rFonts w:ascii="Noto Naskh Arabic" w:hAnsi="Noto Naskh Arabic" w:eastAsia="Noto Naskh Arabic" w:cs="Noto Naskh Arabic"/>
          <w:b/>
          <w:color w:val="087F7D"/>
          <w:sz w:val="24"/>
          <w:rtl w:val="1"/>
        </w:rPr>
        <w:t>کنترل کیفیت</w:t>
      </w:r>
    </w:p>
    <w:p>
      <w:pPr>
        <w:spacing w:after="100" w:line="283" w:lineRule="auto"/>
        <w:jc w:val="right"/>
        <w:bidi w:val="1"/>
      </w:pPr>
      <w:r>
        <w:rPr>
          <w:rFonts w:ascii="Noto Naskh Arabic" w:hAnsi="Noto Naskh Arabic" w:eastAsia="Noto Naskh Arabic" w:cs="Noto Naskh Arabic"/>
          <w:b w:val="0"/>
          <w:sz w:val="20"/>
          <w:rtl w:val="1"/>
        </w:rPr>
        <w:t>۸۹ متغیر برای خانهٔ گمشده، کد مجاز، ستون ثابت، شمارهٔ تکراری و شباهت کل ۷۶ آیتم بررسی شدند. NUMBER فقط در محدودهٔ هر گروه یکتا است و در کل ۲۴۰ ردیف تنها ۱۲۱ مقدار متفاوت دارد.</w:t>
      </w:r>
    </w:p>
    <w:p>
      <w:pPr>
        <w:pStyle w:val="Heading2"/>
        <w:spacing w:before="160" w:after="100"/>
        <w:jc w:val="right"/>
        <w:bidi w:val="1"/>
      </w:pPr>
      <w:r>
        <w:rPr>
          <w:rFonts w:ascii="Noto Naskh Arabic" w:hAnsi="Noto Naskh Arabic" w:eastAsia="Noto Naskh Arabic" w:cs="Noto Naskh Arabic"/>
          <w:b/>
          <w:color w:val="087F7D"/>
          <w:sz w:val="24"/>
          <w:rtl w:val="1"/>
        </w:rPr>
        <w:t>آمار توصیفی و مفروضه‌ها</w:t>
      </w:r>
    </w:p>
    <w:p>
      <w:pPr>
        <w:spacing w:after="100" w:line="283" w:lineRule="auto"/>
        <w:jc w:val="right"/>
        <w:bidi w:val="1"/>
      </w:pPr>
      <w:r>
        <w:rPr>
          <w:rFonts w:ascii="Noto Naskh Arabic" w:hAnsi="Noto Naskh Arabic" w:eastAsia="Noto Naskh Arabic" w:cs="Noto Naskh Arabic"/>
          <w:b w:val="0"/>
          <w:sz w:val="20"/>
          <w:rtl w:val="1"/>
        </w:rPr>
        <w:t>توزیع متغیرها، چولگی، دادهٔ دورافتادهٔ IQR، شاپیرو–ویلک، براون–فورسایت، همپوشانی پاسخنامه‌ها و همسانی درونی خام محاسبه شدند. مسئلهٔ مهم‌تر از همه نقض استقلال مشاهدات است.</w:t>
      </w:r>
    </w:p>
    <w:p>
      <w:pPr>
        <w:pStyle w:val="Heading2"/>
        <w:spacing w:before="160" w:after="100"/>
        <w:jc w:val="right"/>
        <w:bidi w:val="1"/>
      </w:pPr>
      <w:r>
        <w:rPr>
          <w:rFonts w:ascii="Noto Naskh Arabic" w:hAnsi="Noto Naskh Arabic" w:eastAsia="Noto Naskh Arabic" w:cs="Noto Naskh Arabic"/>
          <w:b/>
          <w:color w:val="087F7D"/>
          <w:sz w:val="24"/>
          <w:rtl w:val="1"/>
        </w:rPr>
        <w:t>مقایسهٔ گروه‌ها</w:t>
      </w:r>
    </w:p>
    <w:p>
      <w:pPr>
        <w:spacing w:after="100" w:line="283" w:lineRule="auto"/>
        <w:jc w:val="right"/>
        <w:bidi w:val="1"/>
      </w:pPr>
      <w:r>
        <w:rPr>
          <w:rFonts w:ascii="Noto Naskh Arabic" w:hAnsi="Noto Naskh Arabic" w:eastAsia="Noto Naskh Arabic" w:cs="Noto Naskh Arabic"/>
          <w:b w:val="0"/>
          <w:sz w:val="20"/>
          <w:rtl w:val="1"/>
        </w:rPr>
        <w:t>برای هفت نمرهٔ ثبت‌شده، t ولچ، من–ویتنی، اندازهٔ اثر هدجز، ضریب رتبه‌ای دووجهی، بازه‌های اطمینان بوت‌استرپ و اصلاح BH محاسبه شده‌اند. کاربرد این آزمون‌ها صرفاً تشخیص حساسیت نتیجه است و فرض گروه‌های مستقل تأیید نشده است.</w:t>
      </w:r>
    </w:p>
    <w:p>
      <w:pPr>
        <w:pStyle w:val="Heading2"/>
        <w:spacing w:before="160" w:after="100"/>
        <w:jc w:val="right"/>
        <w:bidi w:val="1"/>
      </w:pPr>
      <w:r>
        <w:rPr>
          <w:rFonts w:ascii="Noto Naskh Arabic" w:hAnsi="Noto Naskh Arabic" w:eastAsia="Noto Naskh Arabic" w:cs="Noto Naskh Arabic"/>
          <w:b/>
          <w:color w:val="087F7D"/>
          <w:sz w:val="24"/>
          <w:rtl w:val="1"/>
        </w:rPr>
        <w:t>همبستگی و رگرسیون</w:t>
      </w:r>
    </w:p>
    <w:p>
      <w:pPr>
        <w:spacing w:after="100" w:line="283" w:lineRule="auto"/>
        <w:jc w:val="right"/>
        <w:bidi w:val="1"/>
      </w:pPr>
      <w:r>
        <w:rPr>
          <w:rFonts w:ascii="Noto Naskh Arabic" w:hAnsi="Noto Naskh Arabic" w:eastAsia="Noto Naskh Arabic" w:cs="Noto Naskh Arabic"/>
          <w:b w:val="0"/>
          <w:sz w:val="20"/>
          <w:rtl w:val="1"/>
        </w:rPr>
        <w:t>روابط پیرسون و اسپیرمن هم برای ۲۴۰ ردیف و هم در سناریوی ۸۶ الگوی متمایز بررسی شدند. همچنین رگرسیون توصیفی با خطای معیار HC3 برحسب گروه، سن، تأهل و تحصیلات، و آزمون‌های باقیمانده، بروش–پاگان، VIF و شاخص‌های برازش گزارش شد.</w:t>
      </w:r>
    </w:p>
    <w:p>
      <w:pPr>
        <w:pStyle w:val="Heading2"/>
        <w:spacing w:before="160" w:after="100"/>
        <w:jc w:val="right"/>
        <w:bidi w:val="1"/>
      </w:pPr>
      <w:r>
        <w:rPr>
          <w:rFonts w:ascii="Noto Naskh Arabic" w:hAnsi="Noto Naskh Arabic" w:eastAsia="Noto Naskh Arabic" w:cs="Noto Naskh Arabic"/>
          <w:b/>
          <w:color w:val="087F7D"/>
          <w:sz w:val="24"/>
          <w:rtl w:val="1"/>
        </w:rPr>
        <w:t>تحلیل‌های کنار گذاشته‌شده</w:t>
      </w:r>
    </w:p>
    <w:p>
      <w:pPr>
        <w:spacing w:after="100" w:line="283" w:lineRule="auto"/>
        <w:jc w:val="right"/>
        <w:bidi w:val="1"/>
      </w:pPr>
      <w:r>
        <w:rPr>
          <w:rFonts w:ascii="Noto Naskh Arabic" w:hAnsi="Noto Naskh Arabic" w:eastAsia="Noto Naskh Arabic" w:cs="Noto Naskh Arabic"/>
          <w:b w:val="0"/>
          <w:sz w:val="20"/>
          <w:rtl w:val="1"/>
        </w:rPr>
        <w:t>نمرهٔ معتبر اضطراب مرگ موجود نیست؛ پیامد دوحالتی مشخصی برای لجستیک تعریف نشده؛ گروه اصلی فقط دو سطح دارد؛ و تحلیل چندگروهی تأییدی پیش از تعیین واحد نمونه‌گیری و اصلاح نمره‌ها قابل دفاع نیست.</w:t>
      </w:r>
    </w:p>
    <w:p>
      <w:pPr>
        <w:pStyle w:val="Heading1"/>
        <w:spacing w:before="260" w:after="100"/>
        <w:jc w:val="right"/>
        <w:bidi w:val="1"/>
      </w:pPr>
      <w:r>
        <w:rPr>
          <w:rFonts w:ascii="Noto Naskh Arabic" w:hAnsi="Noto Naskh Arabic" w:eastAsia="Noto Naskh Arabic" w:cs="Noto Naskh Arabic"/>
          <w:b/>
          <w:color w:val="17365A"/>
          <w:sz w:val="30"/>
          <w:rtl w:val="1"/>
        </w:rPr>
        <w:t>نتایج — یافته‌های مستقیم ممیزی</w:t>
      </w:r>
    </w:p>
    <w:tbl>
      <w:tblPr>
        <w:tblStyle w:val="TableGrid"/>
        <w:tblW w:type="auto" w:w="0"/>
        <w:jc w:val="center"/>
        <w:tblLayout w:type="autofit"/>
        <w:tblLook w:firstColumn="1" w:firstRow="1" w:lastColumn="0" w:lastRow="0" w:noHBand="0" w:noVBand="1" w:val="04A0"/>
      </w:tblPr>
      <w:tblGrid>
        <w:gridCol w:w="4917"/>
        <w:gridCol w:w="4917"/>
      </w:tblGrid>
      <w:tr>
        <w:trPr>
          <w:tblHeader w:val="true"/>
        </w:trPr>
        <w:tc>
          <w:tcPr>
            <w:tcW w:type="dxa" w:w="491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شاخص ممیزی</w:t>
            </w:r>
          </w:p>
        </w:tc>
        <w:tc>
          <w:tcPr>
            <w:tcW w:type="dxa" w:w="491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مقدار</w:t>
            </w:r>
          </w:p>
        </w:tc>
      </w:tr>
      <w:tr>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۲۴۰ ردیف</w:t>
            </w:r>
          </w:p>
        </w:tc>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240</w:t>
            </w:r>
          </w:p>
        </w:tc>
      </w:tr>
      <w:tr>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۸۹ متغیر</w:t>
            </w:r>
          </w:p>
        </w:tc>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89</w:t>
            </w:r>
          </w:p>
        </w:tc>
      </w:tr>
      <w:tr>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۱۲۰ ردیف در هر گروه</w:t>
            </w:r>
          </w:p>
        </w:tc>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120 / 120</w:t>
            </w:r>
          </w:p>
        </w:tc>
      </w:tr>
      <w:tr>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خانه‌های گمشده</w:t>
            </w:r>
          </w:p>
        </w:tc>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0</w:t>
            </w:r>
          </w:p>
        </w:tc>
      </w:tr>
      <w:tr>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الگوی کامل متمایز</w:t>
            </w:r>
          </w:p>
        </w:tc>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86</w:t>
            </w:r>
          </w:p>
        </w:tc>
      </w:tr>
      <w:tr>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ردیف‌های با الگوی تکراری</w:t>
            </w:r>
          </w:p>
        </w:tc>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239</w:t>
            </w:r>
          </w:p>
        </w:tc>
      </w:tr>
      <w:tr>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جفت پاسخنامهٔ یکسان میان دو گروه</w:t>
            </w:r>
          </w:p>
        </w:tc>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119 / 120</w:t>
            </w:r>
          </w:p>
        </w:tc>
      </w:tr>
      <w:tr>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شمارهٔ فرد متمایز</w:t>
            </w:r>
          </w:p>
        </w:tc>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121</w:t>
            </w:r>
          </w:p>
        </w:tc>
      </w:tr>
      <w:tr>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مقدار نامعتبر D</w:t>
            </w:r>
          </w:p>
        </w:tc>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31</w:t>
            </w:r>
          </w:p>
        </w:tc>
      </w:tr>
      <w:tr>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ردیف با پاسخ D نامعتبر</w:t>
            </w:r>
          </w:p>
        </w:tc>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5</w:t>
            </w:r>
          </w:p>
        </w:tc>
      </w:tr>
      <w:tr>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اختلاف نمرهٔ A با جمع حسابی</w:t>
            </w:r>
          </w:p>
        </w:tc>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84</w:t>
            </w:r>
          </w:p>
        </w:tc>
      </w:tr>
      <w:tr>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اختلاف نمرهٔ EM با جمع حسابی</w:t>
            </w:r>
          </w:p>
        </w:tc>
        <w:tc>
          <w:tcPr>
            <w:tcW w:type="dxa" w:w="491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32</w:t>
            </w:r>
          </w:p>
        </w:tc>
      </w:tr>
      <w:tr>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اختلاف نمرهٔ H با جمع حسابی</w:t>
            </w:r>
          </w:p>
        </w:tc>
        <w:tc>
          <w:tcPr>
            <w:tcW w:type="dxa" w:w="491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26</w:t>
            </w:r>
          </w:p>
        </w:tc>
      </w:tr>
    </w:tbl>
    <w:p>
      <w:pPr>
        <w:spacing w:after="20"/>
      </w:pPr>
    </w:p>
    <w:p>
      <w:pPr>
        <w:spacing w:after="100" w:line="283" w:lineRule="auto"/>
        <w:jc w:val="right"/>
        <w:bidi w:val="1"/>
      </w:pPr>
      <w:r>
        <w:rPr>
          <w:rFonts w:ascii="Noto Naskh Arabic" w:hAnsi="Noto Naskh Arabic" w:eastAsia="Noto Naskh Arabic" w:cs="Noto Naskh Arabic"/>
          <w:b w:val="0"/>
          <w:sz w:val="20"/>
          <w:rtl w:val="1"/>
        </w:rPr>
        <w:t>اختلاف با جمع حسابی لزوماً ثابت نمی‌کند نمرهٔ ذخیره‌شده اشتباه است؛ نمره‌گذاری معکوس ممکن است درست باشد. اما یکسان بودن پاسخ‌های خام در کنار تفاوت نمرهٔ ذخیره‌شده به این معناست که تفاوت دو گروه فعلاً به‌شدت به شیوهٔ محاسبه یا تهیهٔ فایل حساس است.</w:t>
      </w:r>
    </w:p>
    <w:p>
      <w:pPr>
        <w:keepNext/>
        <w:jc w:val="center"/>
      </w:pPr>
      <w:r>
        <w:drawing>
          <wp:inline xmlns:a="http://schemas.openxmlformats.org/drawingml/2006/main" xmlns:pic="http://schemas.openxmlformats.org/drawingml/2006/picture">
            <wp:extent cx="5852160" cy="3250092"/>
            <wp:docPr id="1" name="Picture 1"/>
            <wp:cNvGraphicFramePr>
              <a:graphicFrameLocks noChangeAspect="1"/>
            </wp:cNvGraphicFramePr>
            <a:graphic>
              <a:graphicData uri="http://schemas.openxmlformats.org/drawingml/2006/picture">
                <pic:pic>
                  <pic:nvPicPr>
                    <pic:cNvPr id="0" name="response_profile_duplication.png"/>
                    <pic:cNvPicPr/>
                  </pic:nvPicPr>
                  <pic:blipFill>
                    <a:blip r:embed="rId11"/>
                    <a:stretch>
                      <a:fillRect/>
                    </a:stretch>
                  </pic:blipFill>
                  <pic:spPr>
                    <a:xfrm>
                      <a:off x="0" y="0"/>
                      <a:ext cx="5852160" cy="3250092"/>
                    </a:xfrm>
                    <a:prstGeom prst="rect"/>
                  </pic:spPr>
                </pic:pic>
              </a:graphicData>
            </a:graphic>
          </wp:inline>
        </w:drawing>
      </w:r>
    </w:p>
    <w:p>
      <w:pPr>
        <w:spacing w:after="160" w:line="283" w:lineRule="auto"/>
        <w:jc w:val="right"/>
        <w:keepNext w:val="0"/>
        <w:bidi w:val="1"/>
      </w:pPr>
      <w:r>
        <w:rPr>
          <w:rFonts w:ascii="Noto Naskh Arabic" w:hAnsi="Noto Naskh Arabic" w:eastAsia="Noto Naskh Arabic" w:cs="Noto Naskh Arabic"/>
          <w:b w:val="0"/>
          <w:sz w:val="20"/>
          <w:rtl w:val="1"/>
        </w:rPr>
        <w:t>شکل ۱. تکرار الگوی پاسخ تمام ۷۶ سؤال؛ فقط ۸۶ الگوی متمایز وجود دارد.</w:t>
      </w:r>
    </w:p>
    <w:p>
      <w:pPr>
        <w:keepNext/>
        <w:jc w:val="center"/>
      </w:pPr>
      <w:r>
        <w:drawing>
          <wp:inline xmlns:a="http://schemas.openxmlformats.org/drawingml/2006/main" xmlns:pic="http://schemas.openxmlformats.org/drawingml/2006/picture">
            <wp:extent cx="5852160" cy="3120487"/>
            <wp:docPr id="2" name="Picture 2"/>
            <wp:cNvGraphicFramePr>
              <a:graphicFrameLocks noChangeAspect="1"/>
            </wp:cNvGraphicFramePr>
            <a:graphic>
              <a:graphicData uri="http://schemas.openxmlformats.org/drawingml/2006/picture">
                <pic:pic>
                  <pic:nvPicPr>
                    <pic:cNvPr id="0" name="score_discrepancies.png"/>
                    <pic:cNvPicPr/>
                  </pic:nvPicPr>
                  <pic:blipFill>
                    <a:blip r:embed="rId12"/>
                    <a:stretch>
                      <a:fillRect/>
                    </a:stretch>
                  </pic:blipFill>
                  <pic:spPr>
                    <a:xfrm>
                      <a:off x="0" y="0"/>
                      <a:ext cx="5852160" cy="3120487"/>
                    </a:xfrm>
                    <a:prstGeom prst="rect"/>
                  </pic:spPr>
                </pic:pic>
              </a:graphicData>
            </a:graphic>
          </wp:inline>
        </w:drawing>
      </w:r>
    </w:p>
    <w:p>
      <w:pPr>
        <w:spacing w:after="160" w:line="283" w:lineRule="auto"/>
        <w:jc w:val="right"/>
        <w:keepNext w:val="0"/>
        <w:bidi w:val="1"/>
      </w:pPr>
      <w:r>
        <w:rPr>
          <w:rFonts w:ascii="Noto Naskh Arabic" w:hAnsi="Noto Naskh Arabic" w:eastAsia="Noto Naskh Arabic" w:cs="Noto Naskh Arabic"/>
          <w:b w:val="0"/>
          <w:sz w:val="20"/>
          <w:rtl w:val="1"/>
        </w:rPr>
        <w:t>شکل ۲. شمار نمره‌هایی که با جمع سادهٔ سؤال‌های مربوط اختلاف دارند.</w:t>
      </w:r>
    </w:p>
    <w:p>
      <w:pPr>
        <w:pStyle w:val="Heading1"/>
        <w:spacing w:before="260" w:after="100"/>
        <w:jc w:val="right"/>
        <w:bidi w:val="1"/>
      </w:pPr>
      <w:r>
        <w:rPr>
          <w:rFonts w:ascii="Noto Naskh Arabic" w:hAnsi="Noto Naskh Arabic" w:eastAsia="Noto Naskh Arabic" w:cs="Noto Naskh Arabic"/>
          <w:b/>
          <w:color w:val="17365A"/>
          <w:sz w:val="30"/>
          <w:rtl w:val="1"/>
        </w:rPr>
        <w:t>ساختار جمعیت‌شناختی</w:t>
      </w:r>
    </w:p>
    <w:tbl>
      <w:tblPr>
        <w:tblStyle w:val="TableGrid"/>
        <w:tblW w:type="auto" w:w="0"/>
        <w:jc w:val="center"/>
        <w:tblLayout w:type="autofit"/>
        <w:tblLook w:firstColumn="1" w:firstRow="1" w:lastColumn="0" w:lastRow="0" w:noHBand="0" w:noVBand="1" w:val="04A0"/>
      </w:tblPr>
      <w:tblGrid>
        <w:gridCol w:w="3278"/>
        <w:gridCol w:w="3278"/>
        <w:gridCol w:w="3278"/>
      </w:tblGrid>
      <w:tr>
        <w:trPr>
          <w:tblHeader w:val="true"/>
        </w:trPr>
        <w:tc>
          <w:tcPr>
            <w:tcW w:type="dxa" w:w="3278"/>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رده</w:t>
            </w:r>
          </w:p>
        </w:tc>
        <w:tc>
          <w:tcPr>
            <w:tcW w:type="dxa" w:w="3278"/>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fire</w:t>
            </w:r>
          </w:p>
        </w:tc>
        <w:tc>
          <w:tcPr>
            <w:tcW w:type="dxa" w:w="3278"/>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non</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Under 30 / کمتر از ۳۰</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10</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10</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30–40 / ۳۰ تا ۴۰</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62</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62</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40–50 / ۴۰ تا ۵۰</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41</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41</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50–60 / ۵۰ تا ۶۰</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7</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7</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Single / مجرد</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26</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25</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Married / متأهل</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94</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95</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Diploma / دیپلم</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15</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15</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Associate / فوق‌دیپلم</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26</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26</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Bachelor / کارشناسی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63</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63</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Master / ارشد</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15</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15</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Doctorate / دکتری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w:t>
            </w:r>
          </w:p>
        </w:tc>
      </w:tr>
    </w:tbl>
    <w:p>
      <w:pPr>
        <w:spacing w:after="20"/>
      </w:pPr>
    </w:p>
    <w:p>
      <w:pPr>
        <w:spacing w:after="100" w:line="283" w:lineRule="auto"/>
        <w:jc w:val="right"/>
        <w:bidi w:val="1"/>
      </w:pPr>
      <w:r>
        <w:rPr>
          <w:rFonts w:ascii="Noto Naskh Arabic" w:hAnsi="Noto Naskh Arabic" w:eastAsia="Noto Naskh Arabic" w:cs="Noto Naskh Arabic"/>
          <w:b w:val="0"/>
          <w:sz w:val="20"/>
          <w:rtl w:val="1"/>
        </w:rPr>
        <w:t>تعداد افراد در همهٔ گروه‌های سنی و تحصیلی در دو گروه دقیقاً برابر است و در وضعیت تأهل فقط یک مورد اختلاف دیده می‌شود. میانگین سن دقیق ثبت‌شده در fire برابر ۴۰٫۳۸ و در non برابر ۳۸٫۴۴ است. تا زمانی که منشأ تکرار پاسخ‌ها روشن نشده، نمی‌توان این برابری را حاصل همتاسازی علمی معتبر دانست.</w:t>
      </w:r>
    </w:p>
    <w:p>
      <w:pPr>
        <w:pStyle w:val="Heading1"/>
        <w:spacing w:before="260" w:after="100"/>
        <w:jc w:val="right"/>
        <w:bidi w:val="1"/>
      </w:pPr>
      <w:r>
        <w:rPr>
          <w:rFonts w:ascii="Noto Naskh Arabic" w:hAnsi="Noto Naskh Arabic" w:eastAsia="Noto Naskh Arabic" w:cs="Noto Naskh Arabic"/>
          <w:b/>
          <w:color w:val="17365A"/>
          <w:sz w:val="30"/>
          <w:rtl w:val="1"/>
        </w:rPr>
        <w:t>توزیع نمره‌های ثبت‌شده</w:t>
      </w:r>
    </w:p>
    <w:tbl>
      <w:tblPr>
        <w:tblStyle w:val="TableGrid"/>
        <w:tblW w:type="auto" w:w="0"/>
        <w:jc w:val="center"/>
        <w:tblLayout w:type="autofit"/>
        <w:tblLook w:firstColumn="1" w:firstRow="1" w:lastColumn="0" w:lastRow="0" w:noHBand="0" w:noVBand="1" w:val="04A0"/>
      </w:tblPr>
      <w:tblGrid>
        <w:gridCol w:w="1639"/>
        <w:gridCol w:w="1639"/>
        <w:gridCol w:w="1639"/>
        <w:gridCol w:w="1639"/>
        <w:gridCol w:w="1639"/>
        <w:gridCol w:w="1639"/>
      </w:tblGrid>
      <w:tr>
        <w:trPr>
          <w:tblHeader w:val="true"/>
        </w:trPr>
        <w:tc>
          <w:tcPr>
            <w:tcW w:type="dxa" w:w="163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نمره</w:t>
            </w:r>
          </w:p>
        </w:tc>
        <w:tc>
          <w:tcPr>
            <w:tcW w:type="dxa" w:w="163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fire</w:t>
            </w:r>
          </w:p>
        </w:tc>
        <w:tc>
          <w:tcPr>
            <w:tcW w:type="dxa" w:w="163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non</w:t>
            </w:r>
          </w:p>
        </w:tc>
        <w:tc>
          <w:tcPr>
            <w:tcW w:type="dxa" w:w="163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اختلاف</w:t>
            </w:r>
          </w:p>
        </w:tc>
        <w:tc>
          <w:tcPr>
            <w:tcW w:type="dxa" w:w="163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g هدجز</w:t>
            </w:r>
          </w:p>
        </w:tc>
        <w:tc>
          <w:tcPr>
            <w:tcW w:type="dxa" w:w="163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p تشخیصی</w:t>
            </w:r>
          </w:p>
        </w:tc>
      </w:tr>
      <w:tr>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TOTALA — تحمل ابهام</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40.45</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35.83</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4.62</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0.74</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2.75e-08</w:t>
            </w:r>
          </w:p>
        </w:tc>
      </w:tr>
      <w:tr>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TOTALEM — خودگردانی هیجانی</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109.10</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105.75</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3.35</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0.15</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0.2555</w:t>
            </w:r>
          </w:p>
        </w:tc>
      </w:tr>
      <w:tr>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MZQ — ذهنی‌سازی</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41.08</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40.13</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0.95</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0.12</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0.3514</w:t>
            </w:r>
          </w:p>
        </w:tc>
      </w:tr>
      <w:tr>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OPTIMISM — خوش‌بینی</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43.30</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42.88</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0.42</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0.04</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0.7530</w:t>
            </w:r>
          </w:p>
        </w:tc>
      </w:tr>
      <w:tr>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EVALUATI — ارزیابی هیجان</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29.88</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29.65</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0.23</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0.04</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0.7815</w:t>
            </w:r>
          </w:p>
        </w:tc>
      </w:tr>
      <w:tr>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SOCIALSK — مهارت اجتماعی</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36.17</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35.87</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0.30</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0.03</w:t>
            </w:r>
          </w:p>
        </w:tc>
        <w:tc>
          <w:tcPr>
            <w:tcW w:type="dxa" w:w="163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0.7955</w:t>
            </w:r>
          </w:p>
        </w:tc>
      </w:tr>
      <w:tr>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EMOTIONA — کاربرد هیجان</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19.65</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19.36</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0.29</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0.06</w:t>
            </w:r>
          </w:p>
        </w:tc>
        <w:tc>
          <w:tcPr>
            <w:tcW w:type="dxa" w:w="163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0.6460</w:t>
            </w:r>
          </w:p>
        </w:tc>
      </w:tr>
    </w:tbl>
    <w:p>
      <w:pPr>
        <w:spacing w:after="20"/>
      </w:pPr>
    </w:p>
    <w:p>
      <w:pPr>
        <w:spacing w:after="100" w:line="283" w:lineRule="auto"/>
        <w:jc w:val="right"/>
        <w:bidi w:val="1"/>
      </w:pPr>
      <w:r>
        <w:rPr>
          <w:rFonts w:ascii="Noto Naskh Arabic" w:hAnsi="Noto Naskh Arabic" w:eastAsia="Noto Naskh Arabic" w:cs="Noto Naskh Arabic"/>
          <w:b w:val="0"/>
          <w:sz w:val="20"/>
          <w:rtl w:val="1"/>
        </w:rPr>
        <w:t>ستون p و اندازهٔ اثر تنها برای بررسی تشخیصی محاسبه شده است. استقلال نمونه‌ها و کلید نمره‌گذاری هنوز تأیید نشده‌اند. برای نمونه TOTALA دارای p≈۲٫۷۵×۱۰⁻۸ و g≈۰٫۷۴ است؛ این اعداد اجازهٔ ادعای علمی دربارهٔ تفاوت واقعی گروه‌ها نمی‌دهند.</w:t>
      </w:r>
    </w:p>
    <w:p>
      <w:pPr>
        <w:keepNext/>
        <w:jc w:val="center"/>
      </w:pPr>
      <w:r>
        <w:drawing>
          <wp:inline xmlns:a="http://schemas.openxmlformats.org/drawingml/2006/main" xmlns:pic="http://schemas.openxmlformats.org/drawingml/2006/picture">
            <wp:extent cx="5852160" cy="3745984"/>
            <wp:docPr id="3" name="Picture 3"/>
            <wp:cNvGraphicFramePr>
              <a:graphicFrameLocks noChangeAspect="1"/>
            </wp:cNvGraphicFramePr>
            <a:graphic>
              <a:graphicData uri="http://schemas.openxmlformats.org/drawingml/2006/picture">
                <pic:pic>
                  <pic:nvPicPr>
                    <pic:cNvPr id="0" name="group_score_boxplots.png"/>
                    <pic:cNvPicPr/>
                  </pic:nvPicPr>
                  <pic:blipFill>
                    <a:blip r:embed="rId13"/>
                    <a:stretch>
                      <a:fillRect/>
                    </a:stretch>
                  </pic:blipFill>
                  <pic:spPr>
                    <a:xfrm>
                      <a:off x="0" y="0"/>
                      <a:ext cx="5852160" cy="3745984"/>
                    </a:xfrm>
                    <a:prstGeom prst="rect"/>
                  </pic:spPr>
                </pic:pic>
              </a:graphicData>
            </a:graphic>
          </wp:inline>
        </w:drawing>
      </w:r>
    </w:p>
    <w:p>
      <w:pPr>
        <w:spacing w:after="160" w:line="283" w:lineRule="auto"/>
        <w:jc w:val="right"/>
        <w:keepNext w:val="0"/>
        <w:bidi w:val="1"/>
      </w:pPr>
      <w:r>
        <w:rPr>
          <w:rFonts w:ascii="Noto Naskh Arabic" w:hAnsi="Noto Naskh Arabic" w:eastAsia="Noto Naskh Arabic" w:cs="Noto Naskh Arabic"/>
          <w:b w:val="0"/>
          <w:sz w:val="20"/>
          <w:rtl w:val="1"/>
        </w:rPr>
        <w:t>شکل ۳. توزیع نمره‌های ثبت‌شده در دو گروه؛ صرفاً تشخیصی.</w:t>
      </w:r>
    </w:p>
    <w:p>
      <w:pPr>
        <w:pStyle w:val="Heading1"/>
        <w:spacing w:before="260" w:after="100"/>
        <w:jc w:val="right"/>
        <w:bidi w:val="1"/>
      </w:pPr>
      <w:r>
        <w:rPr>
          <w:rFonts w:ascii="Noto Naskh Arabic" w:hAnsi="Noto Naskh Arabic" w:eastAsia="Noto Naskh Arabic" w:cs="Noto Naskh Arabic"/>
          <w:b/>
          <w:color w:val="17365A"/>
          <w:sz w:val="30"/>
          <w:rtl w:val="1"/>
        </w:rPr>
        <w:t>تحلیل حساسیت نمره‌گذاری: مهم‌ترین ناسازگاری</w:t>
      </w:r>
    </w:p>
    <w:tbl>
      <w:tblPr>
        <w:tblStyle w:val="TableGrid"/>
        <w:tblW w:type="auto" w:w="0"/>
        <w:jc w:val="center"/>
        <w:tblLayout w:type="autofit"/>
        <w:tblLook w:firstColumn="1" w:firstRow="1" w:lastColumn="0" w:lastRow="0" w:noHBand="0" w:noVBand="1" w:val="04A0"/>
      </w:tblPr>
      <w:tblGrid>
        <w:gridCol w:w="2459"/>
        <w:gridCol w:w="2459"/>
        <w:gridCol w:w="2459"/>
        <w:gridCol w:w="2459"/>
      </w:tblGrid>
      <w:tr>
        <w:trPr>
          <w:tblHeader w:val="true"/>
        </w:trPr>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تعریف نمره</w:t>
            </w:r>
          </w:p>
        </w:tc>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fire</w:t>
            </w:r>
          </w:p>
        </w:tc>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non</w:t>
            </w:r>
          </w:p>
        </w:tc>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اختلاف</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TOTALA stored</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40.45</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35.83</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4.62</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A1–A13 raw sum</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39.74</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39.67</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0.07</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TOTALEM stored</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109.10</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105.75</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3.35</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EM1–EM33 raw sum</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109.10</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109.00</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0.10</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MZQ stored</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41.08</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40.13</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0.95</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H1–H15 raw sum</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41.08</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41.08</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0.00</w:t>
            </w:r>
          </w:p>
        </w:tc>
      </w:tr>
    </w:tbl>
    <w:p>
      <w:pPr>
        <w:spacing w:after="20"/>
      </w:pPr>
    </w:p>
    <w:p>
      <w:pPr>
        <w:spacing w:after="100" w:line="283" w:lineRule="auto"/>
        <w:jc w:val="right"/>
        <w:bidi w:val="1"/>
      </w:pPr>
      <w:r>
        <w:rPr>
          <w:rFonts w:ascii="Noto Naskh Arabic" w:hAnsi="Noto Naskh Arabic" w:eastAsia="Noto Naskh Arabic" w:cs="Noto Naskh Arabic"/>
          <w:b w:val="0"/>
          <w:sz w:val="20"/>
          <w:rtl w:val="1"/>
        </w:rPr>
        <w:t>ازآنجاکه تقریباً تمام پاسخ‌های سؤال‌های دو گروه در ردیف‌های متناظر یکسان است، اختلاف جمع خام A نزدیک صفر و اختلاف نمرهٔ ذخیره‌شدهٔ TOTALA قابل توجه است. علت ممکن است نمره‌گذاری معکوسِ مجاز، تغییر نمره‌ها، خطای کنارهم‌گذاری فایل یا اشتباه پردازش باشد. **بدون کلید اصلی پرسشنامه علت قطعی معلوم نیست.**</w:t>
      </w:r>
    </w:p>
    <w:p>
      <w:pPr>
        <w:pStyle w:val="Heading1"/>
        <w:spacing w:before="260" w:after="100"/>
        <w:jc w:val="right"/>
        <w:bidi w:val="1"/>
      </w:pPr>
      <w:r>
        <w:rPr>
          <w:rFonts w:ascii="Noto Naskh Arabic" w:hAnsi="Noto Naskh Arabic" w:eastAsia="Noto Naskh Arabic" w:cs="Noto Naskh Arabic"/>
          <w:b/>
          <w:color w:val="17365A"/>
          <w:sz w:val="30"/>
          <w:rtl w:val="1"/>
        </w:rPr>
        <w:t>همسانی درونی و ملاحظات روان‌سنجی</w:t>
      </w:r>
    </w:p>
    <w:tbl>
      <w:tblPr>
        <w:tblStyle w:val="TableGrid"/>
        <w:tblW w:type="auto" w:w="0"/>
        <w:jc w:val="center"/>
        <w:tblLayout w:type="autofit"/>
        <w:tblLook w:firstColumn="1" w:firstRow="1" w:lastColumn="0" w:lastRow="0" w:noHBand="0" w:noVBand="1" w:val="04A0"/>
      </w:tblPr>
      <w:tblGrid>
        <w:gridCol w:w="2459"/>
        <w:gridCol w:w="2459"/>
        <w:gridCol w:w="2459"/>
        <w:gridCol w:w="2459"/>
      </w:tblGrid>
      <w:tr>
        <w:trPr>
          <w:tblHeader w:val="true"/>
        </w:trPr>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سازه</w:t>
            </w:r>
          </w:p>
        </w:tc>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تعداد آیتم</w:t>
            </w:r>
          </w:p>
        </w:tc>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آلفای خام</w:t>
            </w:r>
          </w:p>
        </w:tc>
        <w:tc>
          <w:tcPr>
            <w:tcW w:type="dxa" w:w="2459"/>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بازهٔ بوت‌استرپ</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Ambiguity tolerance / تحمل ابهام</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13</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0.328</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0.152–0.455</w:t>
            </w:r>
          </w:p>
        </w:tc>
      </w:tr>
      <w:tr>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Emotion self-regulation / خودگردانی</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33</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0.926</w:t>
            </w:r>
          </w:p>
        </w:tc>
        <w:tc>
          <w:tcPr>
            <w:tcW w:type="dxa" w:w="2459"/>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7"/>
                <w:rtl w:val="1"/>
              </w:rPr>
              <w:t>0.914–0.935</w:t>
            </w:r>
          </w:p>
        </w:tc>
      </w:tr>
      <w:tr>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Mentalization / ذهنی‌سازی</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15</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0.660</w:t>
            </w:r>
          </w:p>
        </w:tc>
        <w:tc>
          <w:tcPr>
            <w:tcW w:type="dxa" w:w="2459"/>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7"/>
                <w:rtl w:val="1"/>
              </w:rPr>
              <w:t>0.573–0.728</w:t>
            </w:r>
          </w:p>
        </w:tc>
      </w:tr>
    </w:tbl>
    <w:p>
      <w:pPr>
        <w:spacing w:after="20"/>
      </w:pPr>
    </w:p>
    <w:p>
      <w:pPr>
        <w:spacing w:after="100" w:line="283" w:lineRule="auto"/>
        <w:jc w:val="right"/>
        <w:bidi w:val="1"/>
      </w:pPr>
      <w:r>
        <w:rPr>
          <w:rFonts w:ascii="Noto Naskh Arabic" w:hAnsi="Noto Naskh Arabic" w:eastAsia="Noto Naskh Arabic" w:cs="Noto Naskh Arabic"/>
          <w:b w:val="0"/>
          <w:sz w:val="20"/>
          <w:rtl w:val="1"/>
        </w:rPr>
        <w:t>آلفای خام A حدود ۰٫۳۲۸ (پایین)، EM حدود ۰٫۹۲۶ (بالا) و H حدود ۰٫۶۶۰ (میانی) است. چون جهت سؤال‌ها و استقلال واحدها تأیید نشده، این اعداد «برآورد قطعی پایایی پرسشنامه‌ها» نیستند. همچنین همبستگی زیاد زیرمقیاس با مجموعی که خودش در آن سهم دارد ممکن است صرفاً ناشی از هم‌پوشانی ریاضی باشد.</w:t>
      </w:r>
    </w:p>
    <w:p>
      <w:pPr>
        <w:pStyle w:val="Heading1"/>
        <w:spacing w:before="260" w:after="100"/>
        <w:jc w:val="right"/>
        <w:bidi w:val="1"/>
      </w:pPr>
      <w:r>
        <w:rPr>
          <w:rFonts w:ascii="Noto Naskh Arabic" w:hAnsi="Noto Naskh Arabic" w:eastAsia="Noto Naskh Arabic" w:cs="Noto Naskh Arabic"/>
          <w:b/>
          <w:color w:val="17365A"/>
          <w:sz w:val="30"/>
          <w:rtl w:val="1"/>
        </w:rPr>
        <w:t>بررسی اکتشافی همبستگی‌ها</w:t>
      </w:r>
    </w:p>
    <w:tbl>
      <w:tblPr>
        <w:tblStyle w:val="TableGrid"/>
        <w:tblW w:type="auto" w:w="0"/>
        <w:jc w:val="center"/>
        <w:tblLayout w:type="autofit"/>
        <w:tblLook w:firstColumn="1" w:firstRow="1" w:lastColumn="0" w:lastRow="0" w:noHBand="0" w:noVBand="1" w:val="04A0"/>
      </w:tblPr>
      <w:tblGrid>
        <w:gridCol w:w="1967"/>
        <w:gridCol w:w="1967"/>
        <w:gridCol w:w="1967"/>
        <w:gridCol w:w="1967"/>
        <w:gridCol w:w="1967"/>
      </w:tblGrid>
      <w:tr>
        <w:trPr>
          <w:tblHeader w:val="true"/>
        </w:trPr>
        <w:tc>
          <w:tcPr>
            <w:tcW w:type="dxa" w:w="196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نمره ۱</w:t>
            </w:r>
          </w:p>
        </w:tc>
        <w:tc>
          <w:tcPr>
            <w:tcW w:type="dxa" w:w="196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نمره ۲</w:t>
            </w:r>
          </w:p>
        </w:tc>
        <w:tc>
          <w:tcPr>
            <w:tcW w:type="dxa" w:w="196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اسپیرمن ρ</w:t>
            </w:r>
          </w:p>
        </w:tc>
        <w:tc>
          <w:tcPr>
            <w:tcW w:type="dxa" w:w="196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بازهٔ حساسیت</w:t>
            </w:r>
          </w:p>
        </w:tc>
        <w:tc>
          <w:tcPr>
            <w:tcW w:type="dxa" w:w="196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q تشخیصی</w:t>
            </w:r>
          </w:p>
        </w:tc>
      </w:tr>
      <w:tr>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TOTALEM</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SOCIALSK</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0.922</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0.875 to 0.949</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4.98e-35</w:t>
            </w:r>
          </w:p>
        </w:tc>
      </w:tr>
      <w:tr>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TOTALEM</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OPTIMISM</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0.915</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0.847 to 0.954</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6.99e-34</w:t>
            </w:r>
          </w:p>
        </w:tc>
      </w:tr>
      <w:tr>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TOTALEM</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EVALUATI</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0.876</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0.804 to 0.918</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1.68e-27</w:t>
            </w:r>
          </w:p>
        </w:tc>
      </w:tr>
      <w:tr>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OPTIMISM</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EMOTIONA</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0.860</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0.777 to 0.907</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1.17e-25</w:t>
            </w:r>
          </w:p>
        </w:tc>
      </w:tr>
      <w:tr>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TOTALEM</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EMOTIONA</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0.860</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0.782 to 0.902</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1.17e-25</w:t>
            </w:r>
          </w:p>
        </w:tc>
      </w:tr>
      <w:tr>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OPTIMISM</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SOCIALSK</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0.817</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0.709 to 0.875</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2.92e-21</w:t>
            </w:r>
          </w:p>
        </w:tc>
      </w:tr>
      <w:tr>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EVALUATI</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EMOTIONA</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0.784</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0.709 to 0.853</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1.26e-18</w:t>
            </w:r>
          </w:p>
        </w:tc>
      </w:tr>
      <w:tr>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SOCIALSK</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EMOTIONA</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0.759</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0.657 to 0.825</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6.44e-17</w:t>
            </w:r>
          </w:p>
        </w:tc>
      </w:tr>
      <w:tr>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OPTIMISM</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EVALUATI</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0.752</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0.633 to 0.839</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1.63e-16</w:t>
            </w:r>
          </w:p>
        </w:tc>
      </w:tr>
      <w:tr>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EVALUATI</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SOCIALSK</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0.737</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0.620 to 0.822</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1.23e-15</w:t>
            </w:r>
          </w:p>
        </w:tc>
      </w:tr>
      <w:tr>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OPTIMISM</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MZQ</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0.312</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0.090 to 0.536</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0.0065</w:t>
            </w:r>
          </w:p>
        </w:tc>
      </w:tr>
      <w:tr>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TOTALEM</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MZQ</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0.295</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0.057 to 0.504</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0.0103</w:t>
            </w:r>
          </w:p>
        </w:tc>
      </w:tr>
    </w:tbl>
    <w:p>
      <w:pPr>
        <w:spacing w:after="20"/>
      </w:pPr>
    </w:p>
    <w:p>
      <w:pPr>
        <w:spacing w:after="100" w:line="283" w:lineRule="auto"/>
        <w:jc w:val="right"/>
        <w:bidi w:val="1"/>
      </w:pPr>
      <w:r>
        <w:rPr>
          <w:rFonts w:ascii="Noto Naskh Arabic" w:hAnsi="Noto Naskh Arabic" w:eastAsia="Noto Naskh Arabic" w:cs="Noto Naskh Arabic"/>
          <w:b w:val="0"/>
          <w:sz w:val="20"/>
          <w:rtl w:val="1"/>
        </w:rPr>
        <w:t>ضریب اسپیرمن میان TOTALEM و SOCIALSK در سناریوی یک نمونه از هر الگوی پاسخ حدود مثبت ۰٫۹۲۲ است؛ این رابطه ممکن است به هم‌پوشانی زیرمقیاس با نمرهٔ کلی مربوط باشد و اثر علّی مهارت اجتماعی بر خودگردانی را ثابت نمی‌کند. ۸۶ الگوی پاسخ، الزاماً ۸۶ شخص مستقل نیستند.</w:t>
      </w:r>
    </w:p>
    <w:p>
      <w:pPr>
        <w:keepNext/>
        <w:jc w:val="center"/>
      </w:pPr>
      <w:r>
        <w:drawing>
          <wp:inline xmlns:a="http://schemas.openxmlformats.org/drawingml/2006/main" xmlns:pic="http://schemas.openxmlformats.org/drawingml/2006/picture">
            <wp:extent cx="5852160" cy="4836244"/>
            <wp:docPr id="4" name="Picture 4"/>
            <wp:cNvGraphicFramePr>
              <a:graphicFrameLocks noChangeAspect="1"/>
            </wp:cNvGraphicFramePr>
            <a:graphic>
              <a:graphicData uri="http://schemas.openxmlformats.org/drawingml/2006/picture">
                <pic:pic>
                  <pic:nvPicPr>
                    <pic:cNvPr id="0" name="score_correlation_heatmap.png"/>
                    <pic:cNvPicPr/>
                  </pic:nvPicPr>
                  <pic:blipFill>
                    <a:blip r:embed="rId14"/>
                    <a:stretch>
                      <a:fillRect/>
                    </a:stretch>
                  </pic:blipFill>
                  <pic:spPr>
                    <a:xfrm>
                      <a:off x="0" y="0"/>
                      <a:ext cx="5852160" cy="4836244"/>
                    </a:xfrm>
                    <a:prstGeom prst="rect"/>
                  </pic:spPr>
                </pic:pic>
              </a:graphicData>
            </a:graphic>
          </wp:inline>
        </w:drawing>
      </w:r>
    </w:p>
    <w:p>
      <w:pPr>
        <w:spacing w:after="160" w:line="283" w:lineRule="auto"/>
        <w:jc w:val="right"/>
        <w:keepNext w:val="0"/>
        <w:bidi w:val="1"/>
      </w:pPr>
      <w:r>
        <w:rPr>
          <w:rFonts w:ascii="Noto Naskh Arabic" w:hAnsi="Noto Naskh Arabic" w:eastAsia="Noto Naskh Arabic" w:cs="Noto Naskh Arabic"/>
          <w:b w:val="0"/>
          <w:sz w:val="20"/>
          <w:rtl w:val="1"/>
        </w:rPr>
        <w:t>شکل ۴. ارتباط نمره‌های ثبت‌شده؛ تکرار نمونه‌ها و اشتراک آیتم‌ها ممکن است دقت ظاهری را افزایش دهد.</w:t>
      </w:r>
    </w:p>
    <w:p>
      <w:pPr>
        <w:pStyle w:val="Heading1"/>
        <w:spacing w:before="260" w:after="100"/>
        <w:jc w:val="right"/>
        <w:bidi w:val="1"/>
      </w:pPr>
      <w:r>
        <w:rPr>
          <w:rFonts w:ascii="Noto Naskh Arabic" w:hAnsi="Noto Naskh Arabic" w:eastAsia="Noto Naskh Arabic" w:cs="Noto Naskh Arabic"/>
          <w:b/>
          <w:color w:val="17365A"/>
          <w:sz w:val="30"/>
          <w:rtl w:val="1"/>
        </w:rPr>
        <w:t>تشخیص‌های رگرسیون و محدودیت روش‌های مقاوم</w:t>
      </w:r>
    </w:p>
    <w:tbl>
      <w:tblPr>
        <w:tblStyle w:val="TableGrid"/>
        <w:tblW w:type="auto" w:w="0"/>
        <w:jc w:val="center"/>
        <w:tblLayout w:type="autofit"/>
        <w:tblLook w:firstColumn="1" w:firstRow="1" w:lastColumn="0" w:lastRow="0" w:noHBand="0" w:noVBand="1" w:val="04A0"/>
      </w:tblPr>
      <w:tblGrid>
        <w:gridCol w:w="1967"/>
        <w:gridCol w:w="1967"/>
        <w:gridCol w:w="1967"/>
        <w:gridCol w:w="1967"/>
        <w:gridCol w:w="1967"/>
      </w:tblGrid>
      <w:tr>
        <w:trPr>
          <w:tblHeader w:val="true"/>
        </w:trPr>
        <w:tc>
          <w:tcPr>
            <w:tcW w:type="dxa" w:w="196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پاسخ</w:t>
            </w:r>
          </w:p>
        </w:tc>
        <w:tc>
          <w:tcPr>
            <w:tcW w:type="dxa" w:w="196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ضریب گروه (HC3)</w:t>
            </w:r>
          </w:p>
        </w:tc>
        <w:tc>
          <w:tcPr>
            <w:tcW w:type="dxa" w:w="196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بازهٔ ۹۵٪</w:t>
            </w:r>
          </w:p>
        </w:tc>
        <w:tc>
          <w:tcPr>
            <w:tcW w:type="dxa" w:w="196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R²</w:t>
            </w:r>
          </w:p>
        </w:tc>
        <w:tc>
          <w:tcPr>
            <w:tcW w:type="dxa" w:w="1967"/>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p تشخیصی</w:t>
            </w:r>
          </w:p>
        </w:tc>
      </w:tr>
      <w:tr>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TOTALA</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4.80</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3.22 – 6.39</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0.144</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3.00e-09</w:t>
            </w:r>
          </w:p>
        </w:tc>
      </w:tr>
      <w:tr>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TOTALEM</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3.65</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-2.10 – 9.40</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0.104</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0.2130</w:t>
            </w:r>
          </w:p>
        </w:tc>
      </w:tr>
      <w:tr>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OPTIMISM</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0.56</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-2.05 – 3.17</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0.103</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0.6726</w:t>
            </w:r>
          </w:p>
        </w:tc>
      </w:tr>
      <w:tr>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EVALUATI</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0.15</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-1.40 – 1.70</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0.128</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0.8500</w:t>
            </w:r>
          </w:p>
        </w:tc>
      </w:tr>
      <w:tr>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SOCIALSK</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0.70</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-1.55 – 2.94</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0.099</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0.5447</w:t>
            </w:r>
          </w:p>
        </w:tc>
      </w:tr>
      <w:tr>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EMOTIONA</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0.30</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-0.94 – 1.55</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0.073</w:t>
            </w:r>
          </w:p>
        </w:tc>
        <w:tc>
          <w:tcPr>
            <w:tcW w:type="dxa" w:w="1967"/>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5"/>
                <w:rtl w:val="1"/>
              </w:rPr>
              <w:t>0.6317</w:t>
            </w:r>
          </w:p>
        </w:tc>
      </w:tr>
      <w:tr>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MZQ</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0.99</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-0.98 – 2.97</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0.097</w:t>
            </w:r>
          </w:p>
        </w:tc>
        <w:tc>
          <w:tcPr>
            <w:tcW w:type="dxa" w:w="1967"/>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5"/>
                <w:rtl w:val="1"/>
              </w:rPr>
              <w:t>0.3240</w:t>
            </w:r>
          </w:p>
        </w:tc>
      </w:tr>
    </w:tbl>
    <w:p>
      <w:pPr>
        <w:spacing w:after="20"/>
      </w:pPr>
    </w:p>
    <w:p>
      <w:pPr>
        <w:spacing w:after="100" w:line="283" w:lineRule="auto"/>
        <w:jc w:val="right"/>
        <w:bidi w:val="1"/>
      </w:pPr>
      <w:r>
        <w:rPr>
          <w:rFonts w:ascii="Noto Naskh Arabic" w:hAnsi="Noto Naskh Arabic" w:eastAsia="Noto Naskh Arabic" w:cs="Noto Naskh Arabic"/>
          <w:b w:val="0"/>
          <w:sz w:val="20"/>
          <w:rtl w:val="1"/>
        </w:rPr>
        <w:t>ضریب گروه در مدل HC3 برای TOTALA با کنترل سن، تأهل و تحصیلات حدود ۴٫۸۰ و بازهٔ تشخیصی ۹۵٪ آن ۳٫۲۲ تا ۶٫۳۹ است. در برخی مدل‌ها ناهمسانی واریانس دیده شد و VIF پیش‌بین‌ها حدود ۱٫۶۳ بود. HC3 می‌تواند خطای معیار را در برابر ناهمسانی واریانس مقاوم‌تر کند، **اما تکرار ردیف‌ها، منشأ نامعلوم داده، نمره‌گذاری تأییدنشده و مخدوش‌گرهای مشاهده‌نشده را اصلاح نمی‌کند.**</w:t>
      </w:r>
    </w:p>
    <w:p>
      <w:pPr>
        <w:pStyle w:val="Heading1"/>
        <w:spacing w:before="260" w:after="100"/>
        <w:jc w:val="right"/>
        <w:bidi w:val="1"/>
      </w:pPr>
      <w:r>
        <w:rPr>
          <w:rFonts w:ascii="Noto Naskh Arabic" w:hAnsi="Noto Naskh Arabic" w:eastAsia="Noto Naskh Arabic" w:cs="Noto Naskh Arabic"/>
          <w:b/>
          <w:color w:val="17365A"/>
          <w:sz w:val="30"/>
          <w:rtl w:val="1"/>
        </w:rPr>
        <w:t>بحث: معنای یافته‌ها برای مخاطب عمومی</w:t>
      </w:r>
    </w:p>
    <w:p>
      <w:pPr>
        <w:pStyle w:val="Heading2"/>
        <w:spacing w:before="160" w:after="100"/>
        <w:jc w:val="right"/>
        <w:bidi w:val="1"/>
      </w:pPr>
      <w:r>
        <w:rPr>
          <w:rFonts w:ascii="Noto Naskh Arabic" w:hAnsi="Noto Naskh Arabic" w:eastAsia="Noto Naskh Arabic" w:cs="Noto Naskh Arabic"/>
          <w:b/>
          <w:color w:val="087F7D"/>
          <w:sz w:val="24"/>
          <w:rtl w:val="1"/>
        </w:rPr>
        <w:t>چیزی که با اطمینان می‌دانیم</w:t>
      </w:r>
    </w:p>
    <w:p>
      <w:pPr>
        <w:spacing w:after="100" w:line="283" w:lineRule="auto"/>
        <w:jc w:val="right"/>
        <w:bidi w:val="1"/>
      </w:pPr>
      <w:r>
        <w:rPr>
          <w:rFonts w:ascii="Noto Naskh Arabic" w:hAnsi="Noto Naskh Arabic" w:eastAsia="Noto Naskh Arabic" w:cs="Noto Naskh Arabic"/>
          <w:b w:val="0"/>
          <w:sz w:val="20"/>
          <w:rtl w:val="1"/>
        </w:rPr>
        <w:t>فایل واقعاً دو بلوک ۱۲۰ ردیفی و مقدار بالایی از پاسخ‌های کاملاً همسان را در خود دارد. می‌توان توزیع نمره‌های ثبت‌شده و مغایرت کدها و محاسبات را گزارش کرد. این‌ها یافته‌هایی دربارهٔ «خود فایل داده» هستند.</w:t>
      </w:r>
    </w:p>
    <w:p>
      <w:pPr>
        <w:pStyle w:val="Heading2"/>
        <w:spacing w:before="160" w:after="100"/>
        <w:jc w:val="right"/>
        <w:bidi w:val="1"/>
      </w:pPr>
      <w:r>
        <w:rPr>
          <w:rFonts w:ascii="Noto Naskh Arabic" w:hAnsi="Noto Naskh Arabic" w:eastAsia="Noto Naskh Arabic" w:cs="Noto Naskh Arabic"/>
          <w:b/>
          <w:color w:val="087F7D"/>
          <w:sz w:val="24"/>
          <w:rtl w:val="1"/>
        </w:rPr>
        <w:t>چیزی که هنوز نمی‌دانیم</w:t>
      </w:r>
    </w:p>
    <w:p>
      <w:pPr>
        <w:spacing w:after="100" w:line="283" w:lineRule="auto"/>
        <w:jc w:val="right"/>
        <w:bidi w:val="1"/>
      </w:pPr>
      <w:r>
        <w:rPr>
          <w:rFonts w:ascii="Noto Naskh Arabic" w:hAnsi="Noto Naskh Arabic" w:eastAsia="Noto Naskh Arabic" w:cs="Noto Naskh Arabic"/>
          <w:b w:val="0"/>
          <w:sz w:val="20"/>
          <w:rtl w:val="1"/>
        </w:rPr>
        <w:t>نمی‌توانیم با اطمینان بگوییم اعضای دو جامعهٔ مستقل از نظر تحمل ابهام، تنظیم هیجان یا ذهنی‌سازی تفاوت دارند. اختلاف نمرهٔ ذخیره‌شدهٔ TOTALA با تقریباً یکسان بودن مجموع پاسخ‌های خام همسو نیست. جهت سؤال‌ها و ماهیت نمونه‌ها مشخص نیست.</w:t>
      </w:r>
    </w:p>
    <w:p>
      <w:pPr>
        <w:pStyle w:val="Heading2"/>
        <w:spacing w:before="160" w:after="100"/>
        <w:jc w:val="right"/>
        <w:bidi w:val="1"/>
      </w:pPr>
      <w:r>
        <w:rPr>
          <w:rFonts w:ascii="Noto Naskh Arabic" w:hAnsi="Noto Naskh Arabic" w:eastAsia="Noto Naskh Arabic" w:cs="Noto Naskh Arabic"/>
          <w:b/>
          <w:color w:val="087F7D"/>
          <w:sz w:val="24"/>
          <w:rtl w:val="1"/>
        </w:rPr>
        <w:t>چرا همبستگی‌های بالا ممکن است کشف مستقل نباشند</w:t>
      </w:r>
    </w:p>
    <w:p>
      <w:pPr>
        <w:spacing w:after="100" w:line="283" w:lineRule="auto"/>
        <w:jc w:val="right"/>
        <w:bidi w:val="1"/>
      </w:pPr>
      <w:r>
        <w:rPr>
          <w:rFonts w:ascii="Noto Naskh Arabic" w:hAnsi="Noto Naskh Arabic" w:eastAsia="Noto Naskh Arabic" w:cs="Noto Naskh Arabic"/>
          <w:b w:val="0"/>
          <w:sz w:val="20"/>
          <w:rtl w:val="1"/>
        </w:rPr>
        <w:t>خوش‌بینی، ارزیابی هیجان، مهارت اجتماعی و کاربرد هیجان احتمالاً جنبه‌های مرتبط یک حوزه هستند. اگر در نمرهٔ کلی سهم داشته باشند، ارتباط زیرمقیاس با نمرهٔ کلی تا حدی به تعریف نمره مربوط می‌شود. تکرار رکوردها نیز می‌تواند دقت آماری ظاهری را بیشتر کند.</w:t>
      </w:r>
    </w:p>
    <w:p>
      <w:pPr>
        <w:pStyle w:val="Heading2"/>
        <w:spacing w:before="160" w:after="100"/>
        <w:jc w:val="right"/>
        <w:bidi w:val="1"/>
      </w:pPr>
      <w:r>
        <w:rPr>
          <w:rFonts w:ascii="Noto Naskh Arabic" w:hAnsi="Noto Naskh Arabic" w:eastAsia="Noto Naskh Arabic" w:cs="Noto Naskh Arabic"/>
          <w:b/>
          <w:color w:val="087F7D"/>
          <w:sz w:val="24"/>
          <w:rtl w:val="1"/>
        </w:rPr>
        <w:t>الگوی غیرمنتظرهٔ متغیرهای جمعیت‌شناختی</w:t>
      </w:r>
    </w:p>
    <w:p>
      <w:pPr>
        <w:spacing w:after="100" w:line="283" w:lineRule="auto"/>
        <w:jc w:val="right"/>
        <w:bidi w:val="1"/>
      </w:pPr>
      <w:r>
        <w:rPr>
          <w:rFonts w:ascii="Noto Naskh Arabic" w:hAnsi="Noto Naskh Arabic" w:eastAsia="Noto Naskh Arabic" w:cs="Noto Naskh Arabic"/>
          <w:b w:val="0"/>
          <w:sz w:val="20"/>
          <w:rtl w:val="1"/>
        </w:rPr>
        <w:t>در هر گروه ۱۰ نفر زیر ۳۰ سال، ۶۲ نفر در ردهٔ دوم، ۴۱ نفر در ردهٔ سوم و ۷ نفر در ردهٔ چهارم ثبت شده‌اند. تعداد هر سطح تحصیلات نیز عیناً برابر است. این وضعیت شاید از همتاسازی آمده باشد؛ اما همراه با ۱۱۹ پرسشنامهٔ همسان باید از منبع بررسی شود.</w:t>
      </w:r>
    </w:p>
    <w:p>
      <w:pPr>
        <w:pStyle w:val="Heading2"/>
        <w:spacing w:before="160" w:after="100"/>
        <w:jc w:val="right"/>
        <w:bidi w:val="1"/>
      </w:pPr>
      <w:r>
        <w:rPr>
          <w:rFonts w:ascii="Noto Naskh Arabic" w:hAnsi="Noto Naskh Arabic" w:eastAsia="Noto Naskh Arabic" w:cs="Noto Naskh Arabic"/>
          <w:b/>
          <w:color w:val="087F7D"/>
          <w:sz w:val="24"/>
          <w:rtl w:val="1"/>
        </w:rPr>
        <w:t>محدودیت‌ها</w:t>
      </w:r>
    </w:p>
    <w:p>
      <w:pPr>
        <w:spacing w:after="100" w:line="283" w:lineRule="auto"/>
        <w:jc w:val="right"/>
        <w:bidi w:val="1"/>
      </w:pPr>
      <w:r>
        <w:rPr>
          <w:rFonts w:ascii="Noto Naskh Arabic" w:hAnsi="Noto Naskh Arabic" w:eastAsia="Noto Naskh Arabic" w:cs="Noto Naskh Arabic"/>
          <w:b w:val="0"/>
          <w:sz w:val="20"/>
          <w:rtl w:val="1"/>
        </w:rPr>
        <w:t>نبود سؤال پژوهشی و راهنمای ابزار، نامعلوم بودن روش نمونه‌گیری و شناسهٔ مستقل افراد، پاسخ‌های نامعتبر اضطراب مرگ، ابهام تکرار/همتاسازی، نبود تاریخ، خودگزارش‌دهی و نبود اعتبارسنجی بیرونی از مهم‌ترین محدودیت‌ها هستند.</w:t>
      </w:r>
    </w:p>
    <w:p>
      <w:pPr>
        <w:pStyle w:val="Heading2"/>
        <w:spacing w:before="160" w:after="100"/>
        <w:jc w:val="right"/>
        <w:bidi w:val="1"/>
      </w:pPr>
      <w:r>
        <w:rPr>
          <w:rFonts w:ascii="Noto Naskh Arabic" w:hAnsi="Noto Naskh Arabic" w:eastAsia="Noto Naskh Arabic" w:cs="Noto Naskh Arabic"/>
          <w:b/>
          <w:color w:val="087F7D"/>
          <w:sz w:val="24"/>
          <w:rtl w:val="1"/>
        </w:rPr>
        <w:t>فایدهٔ عملی</w:t>
      </w:r>
    </w:p>
    <w:p>
      <w:pPr>
        <w:spacing w:after="100" w:line="283" w:lineRule="auto"/>
        <w:jc w:val="right"/>
        <w:bidi w:val="1"/>
      </w:pPr>
      <w:r>
        <w:rPr>
          <w:rFonts w:ascii="Noto Naskh Arabic" w:hAnsi="Noto Naskh Arabic" w:eastAsia="Noto Naskh Arabic" w:cs="Noto Naskh Arabic"/>
          <w:b w:val="0"/>
          <w:sz w:val="20"/>
          <w:rtl w:val="1"/>
        </w:rPr>
        <w:t>از این گزارش فعلاً برای ممیزی کیفیت و توصیف اکتشافی استفاده کنید. مهم‌ترین گام بعدی، بررسی منشأ رکوردها و قواعد نمره‌گذاری است، نه آزمون‌های پیچیده‌تر برای رسیدن به p کوچک‌تر. داشبورد دو‌زبانه کمک می‌کند مخاطب غیرمتخصص هم مسائل داده را متوجه شود.</w:t>
      </w:r>
    </w:p>
    <w:p>
      <w:pPr>
        <w:pStyle w:val="Heading1"/>
        <w:spacing w:before="260" w:after="100"/>
        <w:jc w:val="right"/>
        <w:bidi w:val="1"/>
      </w:pPr>
      <w:r>
        <w:rPr>
          <w:rFonts w:ascii="Noto Naskh Arabic" w:hAnsi="Noto Naskh Arabic" w:eastAsia="Noto Naskh Arabic" w:cs="Noto Naskh Arabic"/>
          <w:b/>
          <w:color w:val="17365A"/>
          <w:sz w:val="30"/>
          <w:rtl w:val="1"/>
        </w:rPr>
        <w:t>چک‌لیست پیش از مقاله یا پایان‌نامه</w:t>
      </w:r>
    </w:p>
    <w:p>
      <w:pPr>
        <w:spacing w:after="80" w:line="283" w:lineRule="auto"/>
        <w:jc w:val="right"/>
        <w:bidi w:val="1"/>
      </w:pPr>
      <w:r>
        <w:rPr>
          <w:rFonts w:ascii="Noto Naskh Arabic" w:hAnsi="Noto Naskh Arabic" w:eastAsia="Noto Naskh Arabic" w:cs="Noto Naskh Arabic"/>
          <w:b w:val="0"/>
          <w:sz w:val="20"/>
          <w:rtl w:val="1"/>
        </w:rPr>
        <w:t>•  سؤال پژوهشی، فرضیه، پیامد اصلی و فرعی، جامعهٔ هدف و واحد واقعی نمونه‌گیری مشخص شوند.</w:t>
      </w:r>
    </w:p>
    <w:p>
      <w:pPr>
        <w:spacing w:after="80" w:line="283" w:lineRule="auto"/>
        <w:jc w:val="right"/>
        <w:bidi w:val="1"/>
      </w:pPr>
      <w:r>
        <w:rPr>
          <w:rFonts w:ascii="Noto Naskh Arabic" w:hAnsi="Noto Naskh Arabic" w:eastAsia="Noto Naskh Arabic" w:cs="Noto Naskh Arabic"/>
          <w:b w:val="0"/>
          <w:sz w:val="20"/>
          <w:rtl w:val="1"/>
        </w:rPr>
        <w:t>•  معنای دقیق fire و non و مستقل، جفتی یا تکرار سنجش‌بودن ردیف‌ها مستند شود.</w:t>
      </w:r>
    </w:p>
    <w:p>
      <w:pPr>
        <w:spacing w:after="80" w:line="283" w:lineRule="auto"/>
        <w:jc w:val="right"/>
        <w:bidi w:val="1"/>
      </w:pPr>
      <w:r>
        <w:rPr>
          <w:rFonts w:ascii="Noto Naskh Arabic" w:hAnsi="Noto Naskh Arabic" w:eastAsia="Noto Naskh Arabic" w:cs="Noto Naskh Arabic"/>
          <w:b w:val="0"/>
          <w:sz w:val="20"/>
          <w:rtl w:val="1"/>
        </w:rPr>
        <w:t>•  ۱۱۹ فرم همسان دو گروه با شناسهٔ اصلی افراد و تاریخچهٔ استخراج SPSS تطبیق داده شود.</w:t>
      </w:r>
    </w:p>
    <w:p>
      <w:pPr>
        <w:spacing w:after="80" w:line="283" w:lineRule="auto"/>
        <w:jc w:val="right"/>
        <w:bidi w:val="1"/>
      </w:pPr>
      <w:r>
        <w:rPr>
          <w:rFonts w:ascii="Noto Naskh Arabic" w:hAnsi="Noto Naskh Arabic" w:eastAsia="Noto Naskh Arabic" w:cs="Noto Naskh Arabic"/>
          <w:b w:val="0"/>
          <w:sz w:val="20"/>
          <w:rtl w:val="1"/>
        </w:rPr>
        <w:t>•  متن کامل ۷۶ سؤال و راهنمای رسمی نمره‌گذاری، سؤال‌های معکوس و ترکیب خرده‌مقیاس‌ها دریافت شود؛ نمره‌ها دوباره محاسبه و راستی‌آزمایی شوند.</w:t>
      </w:r>
    </w:p>
    <w:p>
      <w:pPr>
        <w:spacing w:after="80" w:line="283" w:lineRule="auto"/>
        <w:jc w:val="right"/>
        <w:bidi w:val="1"/>
      </w:pPr>
      <w:r>
        <w:rPr>
          <w:rFonts w:ascii="Noto Naskh Arabic" w:hAnsi="Noto Naskh Arabic" w:eastAsia="Noto Naskh Arabic" w:cs="Noto Naskh Arabic"/>
          <w:b w:val="0"/>
          <w:sz w:val="20"/>
          <w:rtl w:val="1"/>
        </w:rPr>
        <w:t>•  پنج ردیف D دارای کد نامعتبر با پاسخنامه‌های اولیه بازبینی شود؛ هیچ کد ۱/۲ به‌صورت حدسی جایگزین نشود.</w:t>
      </w:r>
    </w:p>
    <w:p>
      <w:pPr>
        <w:spacing w:after="80" w:line="283" w:lineRule="auto"/>
        <w:jc w:val="right"/>
        <w:bidi w:val="1"/>
      </w:pPr>
      <w:r>
        <w:rPr>
          <w:rFonts w:ascii="Noto Naskh Arabic" w:hAnsi="Noto Naskh Arabic" w:eastAsia="Noto Naskh Arabic" w:cs="Noto Naskh Arabic"/>
          <w:b w:val="0"/>
          <w:sz w:val="20"/>
          <w:rtl w:val="1"/>
        </w:rPr>
        <w:t>•  نمرهٔ اصلاح‌شده از نمرهٔ اولیه جدا نگهداری شود و ردگیری همهٔ تغییرات موجود باشد.</w:t>
      </w:r>
    </w:p>
    <w:p>
      <w:pPr>
        <w:spacing w:after="80" w:line="283" w:lineRule="auto"/>
        <w:jc w:val="right"/>
        <w:bidi w:val="1"/>
      </w:pPr>
      <w:r>
        <w:rPr>
          <w:rFonts w:ascii="Noto Naskh Arabic" w:hAnsi="Noto Naskh Arabic" w:eastAsia="Noto Naskh Arabic" w:cs="Noto Naskh Arabic"/>
          <w:b w:val="0"/>
          <w:sz w:val="20"/>
          <w:rtl w:val="1"/>
        </w:rPr>
        <w:t>•  روش تحلیل متناسب با طرح واقعی، اندازهٔ اثر، مفروضه‌ها و اصلاح آزمون‌های متعدد از قبل مشخص و سپس اجرا شود.</w:t>
      </w:r>
    </w:p>
    <w:p>
      <w:pPr>
        <w:spacing w:after="80" w:line="283" w:lineRule="auto"/>
        <w:jc w:val="right"/>
        <w:bidi w:val="1"/>
      </w:pPr>
      <w:r>
        <w:rPr>
          <w:rFonts w:ascii="Noto Naskh Arabic" w:hAnsi="Noto Naskh Arabic" w:eastAsia="Noto Naskh Arabic" w:cs="Noto Naskh Arabic"/>
          <w:b w:val="0"/>
          <w:sz w:val="20"/>
          <w:rtl w:val="1"/>
        </w:rPr>
        <w:t>•  داشبورد فعلی فقط با برچسب دائمی «اکتشافی / تأییدنشده» ارائه شود؛ داده‌های خام فردی به‌صورت عمومی منتشر نشود.</w:t>
      </w:r>
    </w:p>
    <w:p>
      <w:pPr>
        <w:pStyle w:val="Heading2"/>
        <w:spacing w:before="160" w:after="100"/>
        <w:jc w:val="right"/>
        <w:bidi w:val="1"/>
      </w:pPr>
      <w:r>
        <w:rPr>
          <w:rFonts w:ascii="Noto Naskh Arabic" w:hAnsi="Noto Naskh Arabic" w:eastAsia="Noto Naskh Arabic" w:cs="Noto Naskh Arabic"/>
          <w:b/>
          <w:color w:val="087F7D"/>
          <w:sz w:val="24"/>
          <w:rtl w:val="1"/>
        </w:rPr>
        <w:t>راهنمای خواندن اعداد گزارش‌شده</w:t>
      </w:r>
    </w:p>
    <w:p>
      <w:pPr>
        <w:spacing w:after="100" w:line="283" w:lineRule="auto"/>
        <w:jc w:val="right"/>
        <w:bidi w:val="1"/>
      </w:pPr>
      <w:r>
        <w:rPr>
          <w:rFonts w:ascii="Noto Naskh Arabic" w:hAnsi="Noto Naskh Arabic" w:eastAsia="Noto Naskh Arabic" w:cs="Noto Naskh Arabic"/>
          <w:b w:val="0"/>
          <w:sz w:val="20"/>
          <w:rtl w:val="1"/>
        </w:rPr>
        <w:t>مقدار p به درست‌بودن فرض صفر و ساختار نمونه وابسته است. g اندازهٔ استانداردشدهٔ اختلاف، ρ اسپیرمن شدت ارتباط رتبه‌ای، آلفا همسانی درونی سؤال‌های خام، R² سهم تغییرپذیری توضیح‌داده‌شده در همین داده و HC3 روشی برای کاهش حساسیت خطای معیار به ناهمسانی واریانس است. هیچ‌کدام تکرار افراد یا ابهام منبع داده را برطرف نمی‌کنند؛ بازه‌های اطمینان موجود نیز صرفاً تشخیصی هستند.</w:t>
      </w:r>
    </w:p>
    <w:p>
      <w:r>
        <w:br w:type="page"/>
      </w:r>
    </w:p>
    <w:p>
      <w:pPr>
        <w:pStyle w:val="Heading1"/>
        <w:spacing w:before="260" w:after="100"/>
        <w:jc w:val="right"/>
        <w:bidi w:val="1"/>
      </w:pPr>
      <w:r>
        <w:rPr>
          <w:rFonts w:ascii="Noto Naskh Arabic" w:hAnsi="Noto Naskh Arabic" w:eastAsia="Noto Naskh Arabic" w:cs="Noto Naskh Arabic"/>
          <w:b/>
          <w:color w:val="17365A"/>
          <w:sz w:val="30"/>
          <w:rtl w:val="1"/>
        </w:rPr>
        <w:t>پیوست الف — فهرست تمام ۸۹ متغیر اصلی SPSS</w:t>
      </w:r>
    </w:p>
    <w:p>
      <w:pPr>
        <w:spacing w:after="100" w:line="283" w:lineRule="auto"/>
        <w:jc w:val="right"/>
        <w:bidi w:val="1"/>
      </w:pPr>
      <w:r>
        <w:rPr>
          <w:rFonts w:ascii="Noto Naskh Arabic" w:hAnsi="Noto Naskh Arabic" w:eastAsia="Noto Naskh Arabic" w:cs="Noto Naskh Arabic"/>
          <w:b w:val="0"/>
          <w:sz w:val="20"/>
          <w:rtl w:val="1"/>
        </w:rPr>
        <w:t>همهٔ ۸۹ فیلد فایل SPSS در ادامه همراه با برچسب فارسی و سطح اندازه‌گیری آمده‌اند. جدول CSV همراه، کدهای پاسخ، دامنه و نشانه‌های کیفیت را نیز دارد.</w:t>
      </w:r>
    </w:p>
    <w:tbl>
      <w:tblPr>
        <w:tblStyle w:val="TableGrid"/>
        <w:tblW w:type="auto" w:w="0"/>
        <w:jc w:val="center"/>
        <w:tblLayout w:type="autofit"/>
        <w:tblLook w:firstColumn="1" w:firstRow="1" w:lastColumn="0" w:lastRow="0" w:noHBand="0" w:noVBand="1" w:val="04A0"/>
      </w:tblPr>
      <w:tblGrid>
        <w:gridCol w:w="3278"/>
        <w:gridCol w:w="3278"/>
        <w:gridCol w:w="3278"/>
      </w:tblGrid>
      <w:tr>
        <w:trPr>
          <w:tblHeader w:val="true"/>
        </w:trPr>
        <w:tc>
          <w:tcPr>
            <w:tcW w:type="dxa" w:w="3278"/>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نام متغیر</w:t>
            </w:r>
          </w:p>
        </w:tc>
        <w:tc>
          <w:tcPr>
            <w:tcW w:type="dxa" w:w="3278"/>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برچسب فارسی موجود</w:t>
            </w:r>
          </w:p>
        </w:tc>
        <w:tc>
          <w:tcPr>
            <w:tcW w:type="dxa" w:w="3278"/>
            <w:shd w:fill="17365A"/>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b/>
                <w:color w:val="FFFFFF"/>
                <w:sz w:val="18"/>
                <w:rtl w:val="1"/>
              </w:rPr>
              <w:t>نوع تحلیلی</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GROUP</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گروه</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nominal (binary observed)</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NUMBER</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شماره افراد</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identifier</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AGE</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سن افراد</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MARRIAGE</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تأهل</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nominal</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AGEE</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سن افراد</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scale</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EDUCATIO</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میزان تحصیلات</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A1</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A2</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A3</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A4</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A5</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A6</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A7</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A8</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A9</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A10</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A11</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A12</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A13</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تحمل ابهام</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EM1</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EM2</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EM3</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EM4</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EM5</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EM6</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EM7</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EM8</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EM9</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EM10</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EM11</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EM12</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EM13</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EM14</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EM15</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EM16</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EM17</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EM18</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EM19</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EM20</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EM21</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EM22</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EM23</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EM24</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EM25</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EM26</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EM27</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EM28</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EM29</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EM30</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EM31</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EM32</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EM33</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خودگردانی هیجانی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H1</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H2</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H3</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H4</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H5</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H6</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H7</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H8</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H9</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H10</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H11</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H12</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H13</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H14</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H15</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ordinal Likert item</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D1</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D2</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D3</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D4</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D5</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D6</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D7</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D8</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D9</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D10</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D11</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D12</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D13</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D14</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D15</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اضطراب مرگ</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binary item (nominal)</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TOTALA</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نمره کلی تحمل ابهام</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scale</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TOTALEM</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نمره کل خودگردانی</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scale</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OPTIMISM</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خوشبینی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scale</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EVALUATI</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ارزیابی هیجانات</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scale</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SOCIALSK</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مهارت اجتماعی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scale</w:t>
            </w:r>
          </w:p>
        </w:tc>
      </w:tr>
      <w:tr>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EMOTIONA</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کاربرد هیجانات</w:t>
            </w:r>
          </w:p>
        </w:tc>
        <w:tc>
          <w:tcPr>
            <w:tcW w:type="dxa" w:w="3278"/>
            <w:vAlign w:val="center"/>
            <w:tcMar>
              <w:top w:w="90" w:type="dxa"/>
              <w:start w:w="80" w:type="dxa"/>
              <w:bottom w:w="90" w:type="dxa"/>
              <w:end w:w="80" w:type="dxa"/>
            </w:tcMar>
            <w:shd w:fill="F1F5F9"/>
          </w:tcPr>
          <w:p>
            <w:pPr>
              <w:jc w:val="right"/>
              <w:bidi w:val="1"/>
            </w:pPr>
            <w:r>
              <w:rPr>
                <w:rtl w:val="1"/>
              </w:rPr>
            </w:r>
            <w:r>
              <w:rPr>
                <w:rFonts w:ascii="Noto Naskh Arabic" w:hAnsi="Noto Naskh Arabic" w:eastAsia="Noto Naskh Arabic" w:cs="Noto Naskh Arabic"/>
                <w:sz w:val="14"/>
                <w:rtl w:val="1"/>
              </w:rPr>
              <w:t>scale</w:t>
            </w:r>
          </w:p>
        </w:tc>
      </w:tr>
      <w:tr>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MZQ</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ذهنی سازی</w:t>
            </w:r>
          </w:p>
        </w:tc>
        <w:tc>
          <w:tcPr>
            <w:tcW w:type="dxa" w:w="3278"/>
            <w:vAlign w:val="center"/>
            <w:tcMar>
              <w:top w:w="90" w:type="dxa"/>
              <w:start w:w="80" w:type="dxa"/>
              <w:bottom w:w="90" w:type="dxa"/>
              <w:end w:w="80" w:type="dxa"/>
            </w:tcMar>
          </w:tcPr>
          <w:p>
            <w:pPr>
              <w:jc w:val="right"/>
              <w:bidi w:val="1"/>
            </w:pPr>
            <w:r>
              <w:rPr>
                <w:rtl w:val="1"/>
              </w:rPr>
            </w:r>
            <w:r>
              <w:rPr>
                <w:rFonts w:ascii="Noto Naskh Arabic" w:hAnsi="Noto Naskh Arabic" w:eastAsia="Noto Naskh Arabic" w:cs="Noto Naskh Arabic"/>
                <w:sz w:val="14"/>
                <w:rtl w:val="1"/>
              </w:rPr>
              <w:t>scale</w:t>
            </w:r>
          </w:p>
        </w:tc>
      </w:tr>
    </w:tbl>
    <w:p>
      <w:pPr>
        <w:spacing w:after="20"/>
      </w:pPr>
    </w:p>
    <w:p>
      <w:r>
        <w:br w:type="page"/>
      </w:r>
    </w:p>
    <w:p>
      <w:pPr>
        <w:pStyle w:val="Heading1"/>
        <w:spacing w:before="260" w:after="100"/>
        <w:jc w:val="right"/>
        <w:bidi w:val="1"/>
      </w:pPr>
      <w:r>
        <w:rPr>
          <w:rFonts w:ascii="Noto Naskh Arabic" w:hAnsi="Noto Naskh Arabic" w:eastAsia="Noto Naskh Arabic" w:cs="Noto Naskh Arabic"/>
          <w:b/>
          <w:color w:val="17365A"/>
          <w:sz w:val="30"/>
          <w:rtl w:val="1"/>
        </w:rPr>
        <w:t>پیوست ب — متن کامل کد بازتولیدپذیر R</w:t>
      </w:r>
    </w:p>
    <w:p>
      <w:pPr>
        <w:spacing w:after="100" w:line="283" w:lineRule="auto"/>
        <w:jc w:val="right"/>
        <w:bidi w:val="1"/>
      </w:pPr>
      <w:r>
        <w:rPr>
          <w:rFonts w:ascii="Noto Naskh Arabic" w:hAnsi="Noto Naskh Arabic" w:eastAsia="Noto Naskh Arabic" w:cs="Noto Naskh Arabic"/>
          <w:b w:val="0"/>
          <w:sz w:val="20"/>
          <w:rtl w:val="1"/>
        </w:rPr>
        <w:t>متن فایل همراه `full_reproducible_analysis.R` عیناً در ادامه آمده است. روی سیستمی که R و بسته‌های لازم نصب است فرمان Rscript full_reproducible_analysis.R "فایل خام.sav" "r_results" را اجرا کنید. محیط فعلی اجرای R ندارد؛ بنابراین کد R در اینجا اجرا نشده و نتایج CSV همراه با پایتون به‌دست آمده‌اند.</w:t>
      </w:r>
    </w:p>
    <w:p>
      <w:pPr>
        <w:spacing w:after="0" w:before="0" w:line="240" w:lineRule="auto"/>
      </w:pPr>
      <w:r>
        <w:rPr>
          <w:rFonts w:ascii="DejaVu Sans Mono" w:hAnsi="DejaVu Sans Mono" w:eastAsia="Aptos" w:cs="DejaVu Sans Mono"/>
          <w:sz w:val="13"/>
        </w:rPr>
        <w:t>#!/usr/bin/env Rscript</w:t>
      </w:r>
    </w:p>
    <w:p>
      <w:pPr>
        <w:spacing w:after="0" w:before="0" w:line="240" w:lineRule="auto"/>
      </w:pPr>
      <w:r>
        <w:rPr>
          <w:rFonts w:ascii="DejaVu Sans Mono" w:hAnsi="DejaVu Sans Mono" w:eastAsia="Aptos" w:cs="DejaVu Sans Mono"/>
          <w:sz w:val="13"/>
        </w:rPr>
        <w:t># SPSS PSYCHOLOGICAL DATA — full reproducible exploratory audit, diagnostics, and exports</w:t>
      </w:r>
    </w:p>
    <w:p>
      <w:pPr>
        <w:spacing w:after="0" w:before="0" w:line="240" w:lineRule="auto"/>
      </w:pPr>
      <w:r>
        <w:rPr>
          <w:rFonts w:ascii="DejaVu Sans Mono" w:hAnsi="DejaVu Sans Mono" w:eastAsia="Aptos" w:cs="DejaVu Sans Mono"/>
          <w:sz w:val="13"/>
        </w:rPr>
        <w:t># Input:  "فایل خام.sav" (or pass its path as the first command-line argument).</w:t>
      </w:r>
    </w:p>
    <w:p>
      <w:pPr>
        <w:spacing w:after="0" w:before="0" w:line="240" w:lineRule="auto"/>
      </w:pPr>
      <w:r>
        <w:rPr>
          <w:rFonts w:ascii="DejaVu Sans Mono" w:hAnsi="DejaVu Sans Mono" w:eastAsia="Aptos" w:cs="DejaVu Sans Mono"/>
          <w:sz w:val="13"/>
        </w:rPr>
        <w:t># Run:    Rscript full_reproducible_analysis.R "فایل خام.sav" "r_results"</w:t>
      </w:r>
    </w:p>
    <w:p>
      <w:pPr>
        <w:spacing w:after="0" w:before="0" w:line="240" w:lineRule="auto"/>
      </w:pPr>
      <w:r>
        <w:rPr>
          <w:rFonts w:ascii="DejaVu Sans Mono" w:hAnsi="DejaVu Sans Mono" w:eastAsia="Aptos" w:cs="DejaVu Sans Mono"/>
          <w:sz w:val="13"/>
        </w:rPr>
        <w:t># R &gt;=4.2; no variables are anonymized or silently dropped.</w:t>
      </w:r>
    </w:p>
    <w:p>
      <w:pPr>
        <w:spacing w:after="0" w:before="0" w:line="240" w:lineRule="auto"/>
      </w:pPr>
      <w:r>
        <w:rPr>
          <w:rFonts w:ascii="DejaVu Sans Mono" w:hAnsi="DejaVu Sans Mono" w:eastAsia="Aptos" w:cs="DejaVu Sans Mono"/>
          <w:sz w:val="13"/>
        </w:rPr>
        <w:t># IMPORTANT: A=13, EM=33, H=15, D=15 items. No questionnaire scoring manuals provided.</w:t>
      </w:r>
    </w:p>
    <w:p>
      <w:pPr>
        <w:spacing w:after="0" w:before="0" w:line="240" w:lineRule="auto"/>
      </w:pPr>
      <w:r>
        <w:rPr>
          <w:rFonts w:ascii="DejaVu Sans Mono" w:hAnsi="DejaVu Sans Mono" w:eastAsia="Aptos" w:cs="DejaVu Sans Mono"/>
          <w:sz w:val="13"/>
        </w:rPr>
        <w:t># IMPORTANT: Nearly all records duplicate another complete questionnaire response profile.</w:t>
      </w:r>
    </w:p>
    <w:p>
      <w:pPr>
        <w:spacing w:after="0" w:before="0" w:line="240" w:lineRule="auto"/>
      </w:pPr>
      <w:r>
        <w:rPr>
          <w:rFonts w:ascii="DejaVu Sans Mono" w:hAnsi="DejaVu Sans Mono" w:eastAsia="Aptos" w:cs="DejaVu Sans Mono"/>
          <w:sz w:val="13"/>
        </w:rPr>
        <w:t># Consequently, p-values from group-comparison models are NOT valid inferential evidence.</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options(stringsAsFactors = FALSE)</w:t>
      </w:r>
    </w:p>
    <w:p>
      <w:pPr>
        <w:spacing w:after="0" w:before="0" w:line="240" w:lineRule="auto"/>
      </w:pPr>
      <w:r>
        <w:rPr>
          <w:rFonts w:ascii="DejaVu Sans Mono" w:hAnsi="DejaVu Sans Mono" w:eastAsia="Aptos" w:cs="DejaVu Sans Mono"/>
          <w:sz w:val="13"/>
        </w:rPr>
        <w:t>args &lt;- commandArgs(trailingOnly = TRUE)</w:t>
      </w:r>
    </w:p>
    <w:p>
      <w:pPr>
        <w:spacing w:after="0" w:before="0" w:line="240" w:lineRule="auto"/>
      </w:pPr>
      <w:r>
        <w:rPr>
          <w:rFonts w:ascii="DejaVu Sans Mono" w:hAnsi="DejaVu Sans Mono" w:eastAsia="Aptos" w:cs="DejaVu Sans Mono"/>
          <w:sz w:val="13"/>
        </w:rPr>
        <w:t>input &lt;- if (length(args) &gt;= 1) args[1] else "فایل خام.sav"</w:t>
      </w:r>
    </w:p>
    <w:p>
      <w:pPr>
        <w:spacing w:after="0" w:before="0" w:line="240" w:lineRule="auto"/>
      </w:pPr>
      <w:r>
        <w:rPr>
          <w:rFonts w:ascii="DejaVu Sans Mono" w:hAnsi="DejaVu Sans Mono" w:eastAsia="Aptos" w:cs="DejaVu Sans Mono"/>
          <w:sz w:val="13"/>
        </w:rPr>
        <w:t>out_dir &lt;- if (length(args) &gt;= 2) args[2] else "r_results"</w:t>
      </w:r>
    </w:p>
    <w:p>
      <w:pPr>
        <w:spacing w:after="0" w:before="0" w:line="240" w:lineRule="auto"/>
      </w:pPr>
      <w:r>
        <w:rPr>
          <w:rFonts w:ascii="DejaVu Sans Mono" w:hAnsi="DejaVu Sans Mono" w:eastAsia="Aptos" w:cs="DejaVu Sans Mono"/>
          <w:sz w:val="13"/>
        </w:rPr>
        <w:t>if (!file.exists(input)) stop("SPSS input file not found: ", input)</w:t>
      </w:r>
    </w:p>
    <w:p>
      <w:pPr>
        <w:spacing w:after="0" w:before="0" w:line="240" w:lineRule="auto"/>
      </w:pPr>
      <w:r>
        <w:rPr>
          <w:rFonts w:ascii="DejaVu Sans Mono" w:hAnsi="DejaVu Sans Mono" w:eastAsia="Aptos" w:cs="DejaVu Sans Mono"/>
          <w:sz w:val="13"/>
        </w:rPr>
        <w:t>dir.create(out_dir, recursive = TRUE, showWarnings = FALSE)</w:t>
      </w:r>
    </w:p>
    <w:p>
      <w:pPr>
        <w:spacing w:after="0" w:before="0" w:line="240" w:lineRule="auto"/>
      </w:pPr>
      <w:r>
        <w:rPr>
          <w:rFonts w:ascii="DejaVu Sans Mono" w:hAnsi="DejaVu Sans Mono" w:eastAsia="Aptos" w:cs="DejaVu Sans Mono"/>
          <w:sz w:val="13"/>
        </w:rPr>
        <w:t>packages &lt;- c("haven", "ggplot2", "sandwich", "lmtest", "car")</w:t>
      </w:r>
    </w:p>
    <w:p>
      <w:pPr>
        <w:spacing w:after="0" w:before="0" w:line="240" w:lineRule="auto"/>
      </w:pPr>
      <w:r>
        <w:rPr>
          <w:rFonts w:ascii="DejaVu Sans Mono" w:hAnsi="DejaVu Sans Mono" w:eastAsia="Aptos" w:cs="DejaVu Sans Mono"/>
          <w:sz w:val="13"/>
        </w:rPr>
        <w:t>missing_packages &lt;- packages[!vapply(packages, requireNamespace, logical(1), quietly = TRUE)]</w:t>
      </w:r>
    </w:p>
    <w:p>
      <w:pPr>
        <w:spacing w:after="0" w:before="0" w:line="240" w:lineRule="auto"/>
      </w:pPr>
      <w:r>
        <w:rPr>
          <w:rFonts w:ascii="DejaVu Sans Mono" w:hAnsi="DejaVu Sans Mono" w:eastAsia="Aptos" w:cs="DejaVu Sans Mono"/>
          <w:sz w:val="13"/>
        </w:rPr>
        <w:t>if (length(missing_packages)) {</w:t>
      </w:r>
    </w:p>
    <w:p>
      <w:pPr>
        <w:spacing w:after="0" w:before="0" w:line="240" w:lineRule="auto"/>
      </w:pPr>
      <w:r>
        <w:rPr>
          <w:rFonts w:ascii="DejaVu Sans Mono" w:hAnsi="DejaVu Sans Mono" w:eastAsia="Aptos" w:cs="DejaVu Sans Mono"/>
          <w:sz w:val="13"/>
        </w:rPr>
        <w:t xml:space="preserve">  message("Install with: install.packages(c(", paste(sprintf('"%s"', missing_packages), collapse=", "), "))")</w:t>
      </w:r>
    </w:p>
    <w:p>
      <w:pPr>
        <w:spacing w:after="0" w:before="0" w:line="240" w:lineRule="auto"/>
      </w:pPr>
      <w:r>
        <w:rPr>
          <w:rFonts w:ascii="DejaVu Sans Mono" w:hAnsi="DejaVu Sans Mono" w:eastAsia="Aptos" w:cs="DejaVu Sans Mono"/>
          <w:sz w:val="13"/>
        </w:rPr>
        <w:t xml:space="preserve">  stop("Missing required R packages. Install them once, then run again.")</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set.seed(20261012)</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1. Read the SAV; retain exact short variable names, data codes and value labels.</w:t>
      </w:r>
    </w:p>
    <w:p>
      <w:pPr>
        <w:spacing w:after="0" w:before="0" w:line="240" w:lineRule="auto"/>
      </w:pPr>
      <w:r>
        <w:t>spss &lt;- haven::read_sav(input, user_na = TRUE)</w:t>
        <w:br/>
        <w:t>names(spss) &lt;- toupper(names(spss))</w:t>
        <w:br/>
        <w:t>for (old in c("EDUCATION", "EVALUATION", "SOCIALSKILLS", "EMOTIONAP")) {</w:t>
        <w:br/>
        <w:t xml:space="preserve">  new &lt;- c(EDUCATION="EDUCATIO", EVALUATION="EVALUATI",</w:t>
        <w:br/>
        <w:t xml:space="preserve">           SOCIALSKILLS="SOCIALSK", EMOTIONAP="EMOTIONA")[[old]]</w:t>
        <w:br/>
        <w:t xml:space="preserve">  names(spss)[names(spss) == old] &lt;- new</w:t>
        <w:br/>
        <w:t>}</w:t>
      </w:r>
    </w:p>
    <w:p>
      <w:pPr>
        <w:spacing w:after="0" w:before="0" w:line="240" w:lineRule="auto"/>
      </w:pPr>
      <w:r>
        <w:rPr>
          <w:rFonts w:ascii="DejaVu Sans Mono" w:hAnsi="DejaVu Sans Mono" w:eastAsia="Aptos" w:cs="DejaVu Sans Mono"/>
          <w:sz w:val="13"/>
        </w:rPr>
        <w:t>raw &lt;- as.data.frame(lapply(spss, as.numeric), check.names = FALSE)</w:t>
      </w:r>
    </w:p>
    <w:p>
      <w:pPr>
        <w:spacing w:after="0" w:before="0" w:line="240" w:lineRule="auto"/>
      </w:pPr>
      <w:r>
        <w:rPr>
          <w:rFonts w:ascii="DejaVu Sans Mono" w:hAnsi="DejaVu Sans Mono" w:eastAsia="Aptos" w:cs="DejaVu Sans Mono"/>
          <w:sz w:val="13"/>
        </w:rPr>
        <w:t>names(raw) &lt;- names(spss)</w:t>
      </w:r>
    </w:p>
    <w:p>
      <w:pPr>
        <w:spacing w:after="0" w:before="0" w:line="240" w:lineRule="auto"/>
      </w:pPr>
      <w:r>
        <w:rPr>
          <w:rFonts w:ascii="DejaVu Sans Mono" w:hAnsi="DejaVu Sans Mono" w:eastAsia="Aptos" w:cs="DejaVu Sans Mono"/>
          <w:sz w:val="13"/>
        </w:rPr>
        <w:t>A &lt;- paste0("A", 1:13)</w:t>
      </w:r>
    </w:p>
    <w:p>
      <w:pPr>
        <w:spacing w:after="0" w:before="0" w:line="240" w:lineRule="auto"/>
      </w:pPr>
      <w:r>
        <w:rPr>
          <w:rFonts w:ascii="DejaVu Sans Mono" w:hAnsi="DejaVu Sans Mono" w:eastAsia="Aptos" w:cs="DejaVu Sans Mono"/>
          <w:sz w:val="13"/>
        </w:rPr>
        <w:t>EM &lt;- paste0("EM", 1:33)</w:t>
      </w:r>
    </w:p>
    <w:p>
      <w:pPr>
        <w:spacing w:after="0" w:before="0" w:line="240" w:lineRule="auto"/>
      </w:pPr>
      <w:r>
        <w:rPr>
          <w:rFonts w:ascii="DejaVu Sans Mono" w:hAnsi="DejaVu Sans Mono" w:eastAsia="Aptos" w:cs="DejaVu Sans Mono"/>
          <w:sz w:val="13"/>
        </w:rPr>
        <w:t>H &lt;- paste0("H", 1:15)</w:t>
      </w:r>
    </w:p>
    <w:p>
      <w:pPr>
        <w:spacing w:after="0" w:before="0" w:line="240" w:lineRule="auto"/>
      </w:pPr>
      <w:r>
        <w:rPr>
          <w:rFonts w:ascii="DejaVu Sans Mono" w:hAnsi="DejaVu Sans Mono" w:eastAsia="Aptos" w:cs="DejaVu Sans Mono"/>
          <w:sz w:val="13"/>
        </w:rPr>
        <w:t>D &lt;- paste0("D", 1:15)</w:t>
      </w:r>
    </w:p>
    <w:p>
      <w:pPr>
        <w:spacing w:after="0" w:before="0" w:line="240" w:lineRule="auto"/>
      </w:pPr>
      <w:r>
        <w:rPr>
          <w:rFonts w:ascii="DejaVu Sans Mono" w:hAnsi="DejaVu Sans Mono" w:eastAsia="Aptos" w:cs="DejaVu Sans Mono"/>
          <w:sz w:val="13"/>
        </w:rPr>
        <w:t>ITEMS &lt;- c(A, EM, H, D)</w:t>
      </w:r>
    </w:p>
    <w:p>
      <w:pPr>
        <w:spacing w:after="0" w:before="0" w:line="240" w:lineRule="auto"/>
      </w:pPr>
      <w:r>
        <w:rPr>
          <w:rFonts w:ascii="DejaVu Sans Mono" w:hAnsi="DejaVu Sans Mono" w:eastAsia="Aptos" w:cs="DejaVu Sans Mono"/>
          <w:sz w:val="13"/>
        </w:rPr>
        <w:t>SCORES &lt;- c("TOTALA", "TOTALEM", "OPTIMISM", "EVALUATI", "SOCIALSK", "EMOTIONA", "MZQ")</w:t>
      </w:r>
    </w:p>
    <w:p>
      <w:pPr>
        <w:spacing w:after="0" w:before="0" w:line="240" w:lineRule="auto"/>
      </w:pPr>
      <w:r>
        <w:rPr>
          <w:rFonts w:ascii="DejaVu Sans Mono" w:hAnsi="DejaVu Sans Mono" w:eastAsia="Aptos" w:cs="DejaVu Sans Mono"/>
          <w:sz w:val="13"/>
        </w:rPr>
        <w:t>required &lt;- c("GROUP", "NUMBER", "AGE", "AGEE", "MARRIAGE", "EDUCATIO", ITEMS, SCORES)</w:t>
      </w:r>
    </w:p>
    <w:p>
      <w:pPr>
        <w:spacing w:after="0" w:before="0" w:line="240" w:lineRule="auto"/>
      </w:pPr>
      <w:r>
        <w:rPr>
          <w:rFonts w:ascii="DejaVu Sans Mono" w:hAnsi="DejaVu Sans Mono" w:eastAsia="Aptos" w:cs="DejaVu Sans Mono"/>
          <w:sz w:val="13"/>
        </w:rPr>
        <w:t>stopifnot(all(required %in% names(raw)))</w:t>
      </w:r>
    </w:p>
    <w:p>
      <w:pPr>
        <w:spacing w:after="0" w:before="0" w:line="240" w:lineRule="auto"/>
      </w:pPr>
      <w:r>
        <w:rPr>
          <w:rFonts w:ascii="DejaVu Sans Mono" w:hAnsi="DejaVu Sans Mono" w:eastAsia="Aptos" w:cs="DejaVu Sans Mono"/>
          <w:sz w:val="13"/>
        </w:rPr>
        <w:t>stopifnot(nrow(raw) == 240L, ncol(raw) == 89L, all(raw$GROUP %in% c(1,2)))</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2. Labels, category validation, IDs, exact questionnaire-profile duplication.</w:t>
      </w:r>
    </w:p>
    <w:p>
      <w:pPr>
        <w:spacing w:after="0" w:before="0" w:line="240" w:lineRule="auto"/>
      </w:pPr>
      <w:r>
        <w:rPr>
          <w:rFonts w:ascii="DejaVu Sans Mono" w:hAnsi="DejaVu Sans Mono" w:eastAsia="Aptos" w:cs="DejaVu Sans Mono"/>
          <w:sz w:val="13"/>
        </w:rPr>
        <w:t>data &lt;- raw</w:t>
      </w:r>
    </w:p>
    <w:p>
      <w:pPr>
        <w:spacing w:after="0" w:before="0" w:line="240" w:lineRule="auto"/>
      </w:pPr>
      <w:r>
        <w:rPr>
          <w:rFonts w:ascii="DejaVu Sans Mono" w:hAnsi="DejaVu Sans Mono" w:eastAsia="Aptos" w:cs="DejaVu Sans Mono"/>
          <w:sz w:val="13"/>
        </w:rPr>
        <w:t>data$CASE_ID &lt;- seq_len(nrow(data))  # always unique; NUMBER repeats between groups</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data$GROUP_LABEL &lt;- factor(data$GROUP, levels=c(1,2), labels=c("fire","non"))</w:t>
      </w:r>
    </w:p>
    <w:p>
      <w:pPr>
        <w:spacing w:after="0" w:before="0" w:line="240" w:lineRule="auto"/>
      </w:pPr>
      <w:r>
        <w:rPr>
          <w:rFonts w:ascii="DejaVu Sans Mono" w:hAnsi="DejaVu Sans Mono" w:eastAsia="Aptos" w:cs="DejaVu Sans Mono"/>
          <w:sz w:val="13"/>
        </w:rPr>
        <w:t>data$AGE_LABEL &lt;- factor(data$AGE, levels=1:4,</w:t>
      </w:r>
    </w:p>
    <w:p>
      <w:pPr>
        <w:spacing w:after="0" w:before="0" w:line="240" w:lineRule="auto"/>
      </w:pPr>
      <w:r>
        <w:rPr>
          <w:rFonts w:ascii="DejaVu Sans Mono" w:hAnsi="DejaVu Sans Mono" w:eastAsia="Aptos" w:cs="DejaVu Sans Mono"/>
          <w:sz w:val="13"/>
        </w:rPr>
        <w:t xml:space="preserve">  labels=c("Under 30","30-39","40-49","50-59"), ordered=TRUE)</w:t>
      </w:r>
    </w:p>
    <w:p>
      <w:pPr>
        <w:spacing w:after="0" w:before="0" w:line="240" w:lineRule="auto"/>
      </w:pPr>
      <w:r>
        <w:rPr>
          <w:rFonts w:ascii="DejaVu Sans Mono" w:hAnsi="DejaVu Sans Mono" w:eastAsia="Aptos" w:cs="DejaVu Sans Mono"/>
          <w:sz w:val="13"/>
        </w:rPr>
        <w:t>data$MARRIAGE_LABEL &lt;- factor(data$MARRIAGE, levels=1:3,</w:t>
      </w:r>
    </w:p>
    <w:p>
      <w:pPr>
        <w:spacing w:after="0" w:before="0" w:line="240" w:lineRule="auto"/>
      </w:pPr>
      <w:r>
        <w:rPr>
          <w:rFonts w:ascii="DejaVu Sans Mono" w:hAnsi="DejaVu Sans Mono" w:eastAsia="Aptos" w:cs="DejaVu Sans Mono"/>
          <w:sz w:val="13"/>
        </w:rPr>
        <w:t xml:space="preserve">  labels=c("single","married","divorced"))</w:t>
      </w:r>
    </w:p>
    <w:p>
      <w:pPr>
        <w:spacing w:after="0" w:before="0" w:line="240" w:lineRule="auto"/>
      </w:pPr>
      <w:r>
        <w:rPr>
          <w:rFonts w:ascii="DejaVu Sans Mono" w:hAnsi="DejaVu Sans Mono" w:eastAsia="Aptos" w:cs="DejaVu Sans Mono"/>
          <w:sz w:val="13"/>
        </w:rPr>
        <w:t>data$EDUCATION_LABEL &lt;- factor(data$EDUCATIO, levels=1:5,</w:t>
      </w:r>
    </w:p>
    <w:p>
      <w:pPr>
        <w:spacing w:after="0" w:before="0" w:line="240" w:lineRule="auto"/>
      </w:pPr>
      <w:r>
        <w:rPr>
          <w:rFonts w:ascii="DejaVu Sans Mono" w:hAnsi="DejaVu Sans Mono" w:eastAsia="Aptos" w:cs="DejaVu Sans Mono"/>
          <w:sz w:val="13"/>
        </w:rPr>
        <w:t xml:space="preserve">  labels=c("Diploma","Associate","Bachelor","Master","Doctorate"), ordered=TRUE)</w:t>
      </w:r>
    </w:p>
    <w:p>
      <w:pPr>
        <w:spacing w:after="0" w:before="0" w:line="240" w:lineRule="auto"/>
      </w:pPr>
      <w:r>
        <w:rPr>
          <w:rFonts w:ascii="DejaVu Sans Mono" w:hAnsi="DejaVu Sans Mono" w:eastAsia="Aptos" w:cs="DejaVu Sans Mono"/>
          <w:sz w:val="13"/>
        </w:rPr>
        <w:t>data$EDUC_BAND &lt;- factor(ifelse(data$EDUCATIO &gt;= 4, "Postgraduate",</w:t>
      </w:r>
    </w:p>
    <w:p>
      <w:pPr>
        <w:spacing w:after="0" w:before="0" w:line="240" w:lineRule="auto"/>
      </w:pPr>
      <w:r>
        <w:rPr>
          <w:rFonts w:ascii="DejaVu Sans Mono" w:hAnsi="DejaVu Sans Mono" w:eastAsia="Aptos" w:cs="DejaVu Sans Mono"/>
          <w:sz w:val="13"/>
        </w:rPr>
        <w:t xml:space="preserve">  c("Diploma","Associate","Bachelor")[pmin(data$EDUCATIO,3)]),</w:t>
      </w:r>
    </w:p>
    <w:p>
      <w:pPr>
        <w:spacing w:after="0" w:before="0" w:line="240" w:lineRule="auto"/>
      </w:pPr>
      <w:r>
        <w:rPr>
          <w:rFonts w:ascii="DejaVu Sans Mono" w:hAnsi="DejaVu Sans Mono" w:eastAsia="Aptos" w:cs="DejaVu Sans Mono"/>
          <w:sz w:val="13"/>
        </w:rPr>
        <w:t xml:space="preserve">  levels=c("Bachelor","Associate","Diploma","Postgraduate"))</w:t>
      </w:r>
    </w:p>
    <w:p>
      <w:pPr>
        <w:spacing w:after="0" w:before="0" w:line="240" w:lineRule="auto"/>
      </w:pPr>
      <w:r>
        <w:rPr>
          <w:rFonts w:ascii="DejaVu Sans Mono" w:hAnsi="DejaVu Sans Mono" w:eastAsia="Aptos" w:cs="DejaVu Sans Mono"/>
          <w:sz w:val="13"/>
        </w:rPr>
        <w:t>profile_key &lt;- do.call(paste, c(as.list(raw[,ITEMS,drop=FALSE]), sep="|"))</w:t>
      </w:r>
    </w:p>
    <w:p>
      <w:pPr>
        <w:spacing w:after="0" w:before="0" w:line="240" w:lineRule="auto"/>
      </w:pPr>
      <w:r>
        <w:rPr>
          <w:rFonts w:ascii="DejaVu Sans Mono" w:hAnsi="DejaVu Sans Mono" w:eastAsia="Aptos" w:cs="DejaVu Sans Mono"/>
          <w:sz w:val="13"/>
        </w:rPr>
        <w:t>data$QUESTIONNAIRE_PROFILE_ID &lt;- match(profile_key,unique(profile_key))</w:t>
      </w:r>
    </w:p>
    <w:p>
      <w:pPr>
        <w:spacing w:after="0" w:before="0" w:line="240" w:lineRule="auto"/>
      </w:pPr>
      <w:r>
        <w:rPr>
          <w:rFonts w:ascii="DejaVu Sans Mono" w:hAnsi="DejaVu Sans Mono" w:eastAsia="Aptos" w:cs="DejaVu Sans Mono"/>
          <w:sz w:val="13"/>
        </w:rPr>
        <w:t>data$PROFILE_REPEAT_COUNT &lt;- as.integer(table(data$QUESTIONNAIRE_PROFILE_ID)[</w:t>
      </w:r>
    </w:p>
    <w:p>
      <w:pPr>
        <w:spacing w:after="0" w:before="0" w:line="240" w:lineRule="auto"/>
      </w:pPr>
      <w:r>
        <w:rPr>
          <w:rFonts w:ascii="DejaVu Sans Mono" w:hAnsi="DejaVu Sans Mono" w:eastAsia="Aptos" w:cs="DejaVu Sans Mono"/>
          <w:sz w:val="13"/>
        </w:rPr>
        <w:t xml:space="preserve">  as.character(data$QUESTIONNAIRE_PROFILE_ID)])</w:t>
      </w:r>
    </w:p>
    <w:p>
      <w:pPr>
        <w:spacing w:after="0" w:before="0" w:line="240" w:lineRule="auto"/>
      </w:pPr>
      <w:r>
        <w:rPr>
          <w:rFonts w:ascii="DejaVu Sans Mono" w:hAnsi="DejaVu Sans Mono" w:eastAsia="Aptos" w:cs="DejaVu Sans Mono"/>
          <w:sz w:val="13"/>
        </w:rPr>
        <w:t>data$PROFILE_IS_REPEATED &lt;- as.integer(data$PROFILE_REPEAT_COUNT &gt; 1)</w:t>
      </w:r>
    </w:p>
    <w:p>
      <w:pPr>
        <w:spacing w:after="0" w:before="0" w:line="240" w:lineRule="auto"/>
      </w:pPr>
      <w:r>
        <w:rPr>
          <w:rFonts w:ascii="DejaVu Sans Mono" w:hAnsi="DejaVu Sans Mono" w:eastAsia="Aptos" w:cs="DejaVu Sans Mono"/>
          <w:sz w:val="13"/>
        </w:rPr>
        <w:t>for (i in 1:15) {</w:t>
      </w:r>
    </w:p>
    <w:p>
      <w:pPr>
        <w:spacing w:after="0" w:before="0" w:line="240" w:lineRule="auto"/>
      </w:pPr>
      <w:r>
        <w:rPr>
          <w:rFonts w:ascii="DejaVu Sans Mono" w:hAnsi="DejaVu Sans Mono" w:eastAsia="Aptos" w:cs="DejaVu Sans Mono"/>
          <w:sz w:val="13"/>
        </w:rPr>
        <w:t xml:space="preserve">  col &lt;- D[i]</w:t>
      </w:r>
    </w:p>
    <w:p>
      <w:pPr>
        <w:spacing w:after="0" w:before="0" w:line="240" w:lineRule="auto"/>
      </w:pPr>
      <w:r>
        <w:rPr>
          <w:rFonts w:ascii="DejaVu Sans Mono" w:hAnsi="DejaVu Sans Mono" w:eastAsia="Aptos" w:cs="DejaVu Sans Mono"/>
          <w:sz w:val="13"/>
        </w:rPr>
        <w:t xml:space="preserve">  invalid &lt;- !is.na(raw[[col]]) &amp; !(raw[[col]] %in% c(1,2))</w:t>
      </w:r>
    </w:p>
    <w:p>
      <w:pPr>
        <w:spacing w:after="0" w:before="0" w:line="240" w:lineRule="auto"/>
      </w:pPr>
      <w:r>
        <w:rPr>
          <w:rFonts w:ascii="DejaVu Sans Mono" w:hAnsi="DejaVu Sans Mono" w:eastAsia="Aptos" w:cs="DejaVu Sans Mono"/>
          <w:sz w:val="13"/>
        </w:rPr>
        <w:t xml:space="preserve">  data[[col]][invalid] &lt;- NA_real_   # do NOT overwrite raw saved separately</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data$D_INVALID_COUNT &lt;- rowSums(sapply(D, function(n) {</w:t>
      </w:r>
    </w:p>
    <w:p>
      <w:pPr>
        <w:spacing w:after="0" w:before="0" w:line="240" w:lineRule="auto"/>
      </w:pPr>
      <w:r>
        <w:rPr>
          <w:rFonts w:ascii="DejaVu Sans Mono" w:hAnsi="DejaVu Sans Mono" w:eastAsia="Aptos" w:cs="DejaVu Sans Mono"/>
          <w:sz w:val="13"/>
        </w:rPr>
        <w:t xml:space="preserve">  !is.na(raw[[n]]) &amp; !(raw[[n]] %in% c(1,2))</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data$FLAG_ANY_D_INVALID &lt;- as.integer(data$D_INVALID_COUNT &gt; 0)</w:t>
      </w:r>
    </w:p>
    <w:p>
      <w:pPr>
        <w:spacing w:after="0" w:before="0" w:line="240" w:lineRule="auto"/>
      </w:pPr>
    </w:p>
    <w:p>
      <w:pPr>
        <w:spacing w:after="0" w:before="0" w:line="240" w:lineRule="auto"/>
      </w:pPr>
      <w:r>
        <w:rPr>
          <w:rFonts w:ascii="DejaVu Sans Mono" w:hAnsi="DejaVu Sans Mono" w:eastAsia="Aptos" w:cs="DejaVu Sans Mono"/>
          <w:sz w:val="13"/>
        </w:rPr>
        <w:t>for (z in list(c("A","TOTALA"), c("EM","TOTALEM"), c("H","MZQ"))) {</w:t>
      </w:r>
    </w:p>
    <w:p>
      <w:pPr>
        <w:spacing w:after="0" w:before="0" w:line="240" w:lineRule="auto"/>
      </w:pPr>
      <w:r>
        <w:rPr>
          <w:rFonts w:ascii="DejaVu Sans Mono" w:hAnsi="DejaVu Sans Mono" w:eastAsia="Aptos" w:cs="DejaVu Sans Mono"/>
          <w:sz w:val="13"/>
        </w:rPr>
        <w:t xml:space="preserve">  prefix &lt;- z[1]; total &lt;- z[2]</w:t>
      </w:r>
    </w:p>
    <w:p>
      <w:pPr>
        <w:spacing w:after="0" w:before="0" w:line="240" w:lineRule="auto"/>
      </w:pPr>
      <w:r>
        <w:rPr>
          <w:rFonts w:ascii="DejaVu Sans Mono" w:hAnsi="DejaVu Sans Mono" w:eastAsia="Aptos" w:cs="DejaVu Sans Mono"/>
          <w:sz w:val="13"/>
        </w:rPr>
        <w:t xml:space="preserve">  items &lt;- switch(prefix, A=A, EM=EM, H=H)</w:t>
      </w:r>
    </w:p>
    <w:p>
      <w:pPr>
        <w:spacing w:after="0" w:before="0" w:line="240" w:lineRule="auto"/>
      </w:pPr>
      <w:r>
        <w:rPr>
          <w:rFonts w:ascii="DejaVu Sans Mono" w:hAnsi="DejaVu Sans Mono" w:eastAsia="Aptos" w:cs="DejaVu Sans Mono"/>
          <w:sz w:val="13"/>
        </w:rPr>
        <w:t xml:space="preserve">  raw_sum &lt;- rowSums(raw[,items,drop=FALSE],na.rm=FALSE)</w:t>
      </w:r>
    </w:p>
    <w:p>
      <w:pPr>
        <w:spacing w:after="0" w:before="0" w:line="240" w:lineRule="auto"/>
      </w:pPr>
      <w:r>
        <w:rPr>
          <w:rFonts w:ascii="DejaVu Sans Mono" w:hAnsi="DejaVu Sans Mono" w:eastAsia="Aptos" w:cs="DejaVu Sans Mono"/>
          <w:sz w:val="13"/>
        </w:rPr>
        <w:t xml:space="preserve">  data[[paste0(prefix,"_ITEM_SUM_RAW")]] &lt;- raw_sum</w:t>
      </w:r>
    </w:p>
    <w:p>
      <w:pPr>
        <w:spacing w:after="0" w:before="0" w:line="240" w:lineRule="auto"/>
      </w:pPr>
      <w:r>
        <w:rPr>
          <w:rFonts w:ascii="DejaVu Sans Mono" w:hAnsi="DejaVu Sans Mono" w:eastAsia="Aptos" w:cs="DejaVu Sans Mono"/>
          <w:sz w:val="13"/>
        </w:rPr>
        <w:t xml:space="preserve">  data[[paste0("FLAG_",total,"_DISAGREE")]] &lt;- as.integer(raw_sum != raw[[total]])</w:t>
      </w:r>
    </w:p>
    <w:p>
      <w:pPr>
        <w:spacing w:after="0" w:before="0" w:line="240" w:lineRule="auto"/>
      </w:pPr>
      <w:r>
        <w:rPr>
          <w:rFonts w:ascii="DejaVu Sans Mono" w:hAnsi="DejaVu Sans Mono" w:eastAsia="Aptos" w:cs="DejaVu Sans Mono"/>
          <w:sz w:val="13"/>
        </w:rPr>
        <w:t xml:space="preserve">  data[[paste0(total,"_MINUS_RAW_SUM")]] &lt;- raw[[total]] - raw_sum</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 Original scores are preserved, but are NOT labeled 'corrected'.</w:t>
      </w:r>
    </w:p>
    <w:p>
      <w:pPr>
        <w:spacing w:after="0" w:before="0" w:line="240" w:lineRule="auto"/>
      </w:pPr>
      <w:r>
        <w:rPr>
          <w:rFonts w:ascii="DejaVu Sans Mono" w:hAnsi="DejaVu Sans Mono" w:eastAsia="Aptos" w:cs="DejaVu Sans Mono"/>
          <w:sz w:val="13"/>
        </w:rPr>
        <w:t>write.csv(raw,file.path(out_dir,"raw_numeric.csv"),row.names=FALSE,fileEncoding="UTF-8")</w:t>
      </w:r>
    </w:p>
    <w:p>
      <w:pPr>
        <w:spacing w:after="0" w:before="0" w:line="240" w:lineRule="auto"/>
      </w:pPr>
      <w:r>
        <w:rPr>
          <w:rFonts w:ascii="DejaVu Sans Mono" w:hAnsi="DejaVu Sans Mono" w:eastAsia="Aptos" w:cs="DejaVu Sans Mono"/>
          <w:sz w:val="13"/>
        </w:rPr>
        <w:t>write.csv(data,file.path(out_dir,"cleaned_powerbi.csv"),row.names=FALSE,na="",fileEncoding="UTF-8")</w:t>
      </w:r>
    </w:p>
    <w:p>
      <w:pPr>
        <w:spacing w:after="0" w:before="0" w:line="240" w:lineRule="auto"/>
      </w:pPr>
    </w:p>
    <w:p>
      <w:pPr>
        <w:spacing w:after="0" w:before="0" w:line="240" w:lineRule="auto"/>
      </w:pPr>
      <w:r>
        <w:rPr>
          <w:rFonts w:ascii="DejaVu Sans Mono" w:hAnsi="DejaVu Sans Mono" w:eastAsia="Aptos" w:cs="DejaVu Sans Mono"/>
          <w:sz w:val="13"/>
        </w:rPr>
        <w:t># 3. Variable dictionary: exact Persian SPSS labels and response-category mappings.</w:t>
      </w:r>
    </w:p>
    <w:p>
      <w:pPr>
        <w:spacing w:after="0" w:before="0" w:line="240" w:lineRule="auto"/>
      </w:pPr>
      <w:r>
        <w:rPr>
          <w:rFonts w:ascii="DejaVu Sans Mono" w:hAnsi="DejaVu Sans Mono" w:eastAsia="Aptos" w:cs="DejaVu Sans Mono"/>
          <w:sz w:val="13"/>
        </w:rPr>
        <w:t>classification &lt;- function(n) {</w:t>
      </w:r>
    </w:p>
    <w:p>
      <w:pPr>
        <w:spacing w:after="0" w:before="0" w:line="240" w:lineRule="auto"/>
      </w:pPr>
      <w:r>
        <w:rPr>
          <w:rFonts w:ascii="DejaVu Sans Mono" w:hAnsi="DejaVu Sans Mono" w:eastAsia="Aptos" w:cs="DejaVu Sans Mono"/>
          <w:sz w:val="13"/>
        </w:rPr>
        <w:t xml:space="preserve"> if (n == "NUMBER") return("identifier (not globally unique)")</w:t>
      </w:r>
    </w:p>
    <w:p>
      <w:pPr>
        <w:spacing w:after="0" w:before="0" w:line="240" w:lineRule="auto"/>
      </w:pPr>
      <w:r>
        <w:rPr>
          <w:rFonts w:ascii="DejaVu Sans Mono" w:hAnsi="DejaVu Sans Mono" w:eastAsia="Aptos" w:cs="DejaVu Sans Mono"/>
          <w:sz w:val="13"/>
        </w:rPr>
        <w:t xml:space="preserve"> if (n == "GROUP") return("nominal/binary")</w:t>
      </w:r>
    </w:p>
    <w:p>
      <w:pPr>
        <w:spacing w:after="0" w:before="0" w:line="240" w:lineRule="auto"/>
      </w:pPr>
      <w:r>
        <w:rPr>
          <w:rFonts w:ascii="DejaVu Sans Mono" w:hAnsi="DejaVu Sans Mono" w:eastAsia="Aptos" w:cs="DejaVu Sans Mono"/>
          <w:sz w:val="13"/>
        </w:rPr>
        <w:t xml:space="preserve"> if (n %in% c("AGE","EDUCATIO")) return("ordinal")</w:t>
      </w:r>
    </w:p>
    <w:p>
      <w:pPr>
        <w:spacing w:after="0" w:before="0" w:line="240" w:lineRule="auto"/>
      </w:pPr>
      <w:r>
        <w:rPr>
          <w:rFonts w:ascii="DejaVu Sans Mono" w:hAnsi="DejaVu Sans Mono" w:eastAsia="Aptos" w:cs="DejaVu Sans Mono"/>
          <w:sz w:val="13"/>
        </w:rPr>
        <w:t xml:space="preserve"> if (n == "MARRIAGE") return("nominal")</w:t>
      </w:r>
    </w:p>
    <w:p>
      <w:pPr>
        <w:spacing w:after="0" w:before="0" w:line="240" w:lineRule="auto"/>
      </w:pPr>
      <w:r>
        <w:rPr>
          <w:rFonts w:ascii="DejaVu Sans Mono" w:hAnsi="DejaVu Sans Mono" w:eastAsia="Aptos" w:cs="DejaVu Sans Mono"/>
          <w:sz w:val="13"/>
        </w:rPr>
        <w:t xml:space="preserve"> if (n == "AGEE" || n %in% SCORES) return("scale")</w:t>
      </w:r>
    </w:p>
    <w:p>
      <w:pPr>
        <w:spacing w:after="0" w:before="0" w:line="240" w:lineRule="auto"/>
      </w:pPr>
      <w:r>
        <w:rPr>
          <w:rFonts w:ascii="DejaVu Sans Mono" w:hAnsi="DejaVu Sans Mono" w:eastAsia="Aptos" w:cs="DejaVu Sans Mono"/>
          <w:sz w:val="13"/>
        </w:rPr>
        <w:t xml:space="preserve"> if (n %in% D) return("binary response item")</w:t>
      </w:r>
    </w:p>
    <w:p>
      <w:pPr>
        <w:spacing w:after="0" w:before="0" w:line="240" w:lineRule="auto"/>
      </w:pPr>
      <w:r>
        <w:rPr>
          <w:rFonts w:ascii="DejaVu Sans Mono" w:hAnsi="DejaVu Sans Mono" w:eastAsia="Aptos" w:cs="DejaVu Sans Mono"/>
          <w:sz w:val="13"/>
        </w:rPr>
        <w:t xml:space="preserve"> if (n %in% c(A,EM,H)) return("ordinal Likert item")</w:t>
      </w:r>
    </w:p>
    <w:p>
      <w:pPr>
        <w:spacing w:after="0" w:before="0" w:line="240" w:lineRule="auto"/>
      </w:pPr>
      <w:r>
        <w:rPr>
          <w:rFonts w:ascii="DejaVu Sans Mono" w:hAnsi="DejaVu Sans Mono" w:eastAsia="Aptos" w:cs="DejaVu Sans Mono"/>
          <w:sz w:val="13"/>
        </w:rPr>
        <w:t xml:space="preserve"> return("unspecified")</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plain &lt;- c(GROUP="Group (fire versus non; semantics unknown)",</w:t>
      </w:r>
    </w:p>
    <w:p>
      <w:pPr>
        <w:spacing w:after="0" w:before="0" w:line="240" w:lineRule="auto"/>
      </w:pPr>
      <w:r>
        <w:rPr>
          <w:rFonts w:ascii="DejaVu Sans Mono" w:hAnsi="DejaVu Sans Mono" w:eastAsia="Aptos" w:cs="DejaVu Sans Mono"/>
          <w:sz w:val="13"/>
        </w:rPr>
        <w:t xml:space="preserve"> NUMBER="Original case number; not unique across groups",AGE="Age band",</w:t>
      </w:r>
    </w:p>
    <w:p>
      <w:pPr>
        <w:spacing w:after="0" w:before="0" w:line="240" w:lineRule="auto"/>
      </w:pPr>
      <w:r>
        <w:rPr>
          <w:rFonts w:ascii="DejaVu Sans Mono" w:hAnsi="DejaVu Sans Mono" w:eastAsia="Aptos" w:cs="DejaVu Sans Mono"/>
          <w:sz w:val="13"/>
        </w:rPr>
        <w:t xml:space="preserve"> MARRIAGE="Marital status",AGEE="Exact age in years",EDUCATIO="Education",</w:t>
      </w:r>
    </w:p>
    <w:p>
      <w:pPr>
        <w:spacing w:after="0" w:before="0" w:line="240" w:lineRule="auto"/>
      </w:pPr>
      <w:r>
        <w:rPr>
          <w:rFonts w:ascii="DejaVu Sans Mono" w:hAnsi="DejaVu Sans Mono" w:eastAsia="Aptos" w:cs="DejaVu Sans Mono"/>
          <w:sz w:val="13"/>
        </w:rPr>
        <w:t xml:space="preserve"> TOTALA="Ambiguity tolerance score (stored)",</w:t>
      </w:r>
    </w:p>
    <w:p>
      <w:pPr>
        <w:spacing w:after="0" w:before="0" w:line="240" w:lineRule="auto"/>
      </w:pPr>
      <w:r>
        <w:rPr>
          <w:rFonts w:ascii="DejaVu Sans Mono" w:hAnsi="DejaVu Sans Mono" w:eastAsia="Aptos" w:cs="DejaVu Sans Mono"/>
          <w:sz w:val="13"/>
        </w:rPr>
        <w:t xml:space="preserve"> TOTALEM="Emotional self-regulation score (stored)",</w:t>
      </w:r>
    </w:p>
    <w:p>
      <w:pPr>
        <w:spacing w:after="0" w:before="0" w:line="240" w:lineRule="auto"/>
      </w:pPr>
      <w:r>
        <w:rPr>
          <w:rFonts w:ascii="DejaVu Sans Mono" w:hAnsi="DejaVu Sans Mono" w:eastAsia="Aptos" w:cs="DejaVu Sans Mono"/>
          <w:sz w:val="13"/>
        </w:rPr>
        <w:t xml:space="preserve"> OPTIMISM="Optimism subscale (stored)",EVALUATI="Emotional appraisal (stored)",</w:t>
      </w:r>
    </w:p>
    <w:p>
      <w:pPr>
        <w:spacing w:after="0" w:before="0" w:line="240" w:lineRule="auto"/>
      </w:pPr>
      <w:r>
        <w:rPr>
          <w:rFonts w:ascii="DejaVu Sans Mono" w:hAnsi="DejaVu Sans Mono" w:eastAsia="Aptos" w:cs="DejaVu Sans Mono"/>
          <w:sz w:val="13"/>
        </w:rPr>
        <w:t xml:space="preserve"> SOCIALSK="Social skills (stored)",EMOTIONA="Use of emotions (stored)",</w:t>
      </w:r>
    </w:p>
    <w:p>
      <w:pPr>
        <w:spacing w:after="0" w:before="0" w:line="240" w:lineRule="auto"/>
      </w:pPr>
      <w:r>
        <w:rPr>
          <w:rFonts w:ascii="DejaVu Sans Mono" w:hAnsi="DejaVu Sans Mono" w:eastAsia="Aptos" w:cs="DejaVu Sans Mono"/>
          <w:sz w:val="13"/>
        </w:rPr>
        <w:t xml:space="preserve"> MZQ="Mentalization score (stored)")</w:t>
      </w:r>
    </w:p>
    <w:p>
      <w:pPr>
        <w:spacing w:after="0" w:before="0" w:line="240" w:lineRule="auto"/>
      </w:pPr>
      <w:r>
        <w:rPr>
          <w:rFonts w:ascii="DejaVu Sans Mono" w:hAnsi="DejaVu Sans Mono" w:eastAsia="Aptos" w:cs="DejaVu Sans Mono"/>
          <w:sz w:val="13"/>
        </w:rPr>
        <w:t>variable_dictionary &lt;- do.call(rbind,lapply(names(raw),function(n) {</w:t>
      </w:r>
    </w:p>
    <w:p>
      <w:pPr>
        <w:spacing w:after="0" w:before="0" w:line="240" w:lineRule="auto"/>
      </w:pPr>
      <w:r>
        <w:rPr>
          <w:rFonts w:ascii="DejaVu Sans Mono" w:hAnsi="DejaVu Sans Mono" w:eastAsia="Aptos" w:cs="DejaVu Sans Mono"/>
          <w:sz w:val="13"/>
        </w:rPr>
        <w:t xml:space="preserve">  lab &lt;- attr(spss[[n]],"label")</w:t>
      </w:r>
    </w:p>
    <w:p>
      <w:pPr>
        <w:spacing w:after="0" w:before="0" w:line="240" w:lineRule="auto"/>
      </w:pPr>
      <w:r>
        <w:rPr>
          <w:rFonts w:ascii="DejaVu Sans Mono" w:hAnsi="DejaVu Sans Mono" w:eastAsia="Aptos" w:cs="DejaVu Sans Mono"/>
          <w:sz w:val="13"/>
        </w:rPr>
        <w:t xml:space="preserve">  codes &lt;- attr(spss[[n]],"labels")</w:t>
      </w:r>
    </w:p>
    <w:p>
      <w:pPr>
        <w:spacing w:after="0" w:before="0" w:line="240" w:lineRule="auto"/>
      </w:pPr>
      <w:r>
        <w:rPr>
          <w:rFonts w:ascii="DejaVu Sans Mono" w:hAnsi="DejaVu Sans Mono" w:eastAsia="Aptos" w:cs="DejaVu Sans Mono"/>
          <w:sz w:val="13"/>
        </w:rPr>
        <w:t xml:space="preserve">  codes_text &lt;- if(is.null(codes)) "" else paste(paste0(as.numeric(codes),"=",names(codes)),collapse="; ")</w:t>
      </w:r>
    </w:p>
    <w:p>
      <w:pPr>
        <w:spacing w:after="0" w:before="0" w:line="240" w:lineRule="auto"/>
      </w:pPr>
      <w:r>
        <w:rPr>
          <w:rFonts w:ascii="DejaVu Sans Mono" w:hAnsi="DejaVu Sans Mono" w:eastAsia="Aptos" w:cs="DejaVu Sans Mono"/>
          <w:sz w:val="13"/>
        </w:rPr>
        <w:t xml:space="preserve">  English &lt;- if(n %in% names(plain)) plain[n] else if(n %in% A) "Ambiguity-tolerance questionnaire item" else if(n %in% EM) "Emotional-self-regulation questionnaire item" else if(n %in% H) "Mentalization questionnaire item" else "Death-anxiety questionnaire item"</w:t>
      </w:r>
    </w:p>
    <w:p>
      <w:pPr>
        <w:spacing w:after="0" w:before="0" w:line="240" w:lineRule="auto"/>
      </w:pPr>
      <w:r>
        <w:rPr>
          <w:rFonts w:ascii="DejaVu Sans Mono" w:hAnsi="DejaVu Sans Mono" w:eastAsia="Aptos" w:cs="DejaVu Sans Mono"/>
          <w:sz w:val="13"/>
        </w:rPr>
        <w:t xml:space="preserve">  issues &lt;- c()</w:t>
      </w:r>
    </w:p>
    <w:p>
      <w:pPr>
        <w:spacing w:after="0" w:before="0" w:line="240" w:lineRule="auto"/>
      </w:pPr>
      <w:r>
        <w:rPr>
          <w:rFonts w:ascii="DejaVu Sans Mono" w:hAnsi="DejaVu Sans Mono" w:eastAsia="Aptos" w:cs="DejaVu Sans Mono"/>
          <w:sz w:val="13"/>
        </w:rPr>
        <w:t xml:space="preserve">  if(n %in% D &amp;&amp; any(!raw[[n]] %in% c(1,2))) issues &lt;- c(issues,"Unlabelled invalid response codes")</w:t>
      </w:r>
    </w:p>
    <w:p>
      <w:pPr>
        <w:spacing w:after="0" w:before="0" w:line="240" w:lineRule="auto"/>
      </w:pPr>
      <w:r>
        <w:rPr>
          <w:rFonts w:ascii="DejaVu Sans Mono" w:hAnsi="DejaVu Sans Mono" w:eastAsia="Aptos" w:cs="DejaVu Sans Mono"/>
          <w:sz w:val="13"/>
        </w:rPr>
        <w:t xml:space="preserve">  if(n %in% SCORES) issues &lt;- c(issues,"Stored score; original scoring rules not supplied")</w:t>
      </w:r>
    </w:p>
    <w:p>
      <w:pPr>
        <w:spacing w:after="0" w:before="0" w:line="240" w:lineRule="auto"/>
      </w:pPr>
      <w:r>
        <w:rPr>
          <w:rFonts w:ascii="DejaVu Sans Mono" w:hAnsi="DejaVu Sans Mono" w:eastAsia="Aptos" w:cs="DejaVu Sans Mono"/>
          <w:sz w:val="13"/>
        </w:rPr>
        <w:t xml:space="preserve">  if(n %in% c(A,EM,H,D)) issues &lt;- c(issues,"Actual individual question text not contained in SAV labels")</w:t>
      </w:r>
    </w:p>
    <w:p>
      <w:pPr>
        <w:spacing w:after="0" w:before="0" w:line="240" w:lineRule="auto"/>
      </w:pPr>
      <w:r>
        <w:rPr>
          <w:rFonts w:ascii="DejaVu Sans Mono" w:hAnsi="DejaVu Sans Mono" w:eastAsia="Aptos" w:cs="DejaVu Sans Mono"/>
          <w:sz w:val="13"/>
        </w:rPr>
        <w:t xml:space="preserve">  if(n == "NUMBER") issues &lt;- c(issues,"Repeated case numbers")</w:t>
      </w:r>
    </w:p>
    <w:p>
      <w:pPr>
        <w:spacing w:after="0" w:before="0" w:line="240" w:lineRule="auto"/>
      </w:pPr>
      <w:r>
        <w:rPr>
          <w:rFonts w:ascii="DejaVu Sans Mono" w:hAnsi="DejaVu Sans Mono" w:eastAsia="Aptos" w:cs="DejaVu Sans Mono"/>
          <w:sz w:val="13"/>
        </w:rPr>
        <w:t xml:space="preserve">  data.frame(variable=n,spss_label_persian=if(length(lab)) lab else "",</w:t>
      </w:r>
    </w:p>
    <w:p>
      <w:pPr>
        <w:spacing w:after="0" w:before="0" w:line="240" w:lineRule="auto"/>
      </w:pPr>
      <w:r>
        <w:rPr>
          <w:rFonts w:ascii="DejaVu Sans Mono" w:hAnsi="DejaVu Sans Mono" w:eastAsia="Aptos" w:cs="DejaVu Sans Mono"/>
          <w:sz w:val="13"/>
        </w:rPr>
        <w:t xml:space="preserve">   plain_english=as.character(English),substantive_type=classification(n),</w:t>
      </w:r>
    </w:p>
    <w:p>
      <w:pPr>
        <w:spacing w:after="0" w:before="0" w:line="240" w:lineRule="auto"/>
      </w:pPr>
      <w:r>
        <w:rPr>
          <w:rFonts w:ascii="DejaVu Sans Mono" w:hAnsi="DejaVu Sans Mono" w:eastAsia="Aptos" w:cs="DejaVu Sans Mono"/>
          <w:sz w:val="13"/>
        </w:rPr>
        <w:t xml:space="preserve">   value_labels=codes_text,distinct_values=length(unique(raw[[n]][!is.na(raw[[n]])])),</w:t>
      </w:r>
    </w:p>
    <w:p>
      <w:pPr>
        <w:spacing w:after="0" w:before="0" w:line="240" w:lineRule="auto"/>
      </w:pPr>
      <w:r>
        <w:rPr>
          <w:rFonts w:ascii="DejaVu Sans Mono" w:hAnsi="DejaVu Sans Mono" w:eastAsia="Aptos" w:cs="DejaVu Sans Mono"/>
          <w:sz w:val="13"/>
        </w:rPr>
        <w:t xml:space="preserve">   missing_system=sum(is.na(raw[[n]])), min=min(raw[[n]],na.rm=TRUE),</w:t>
      </w:r>
    </w:p>
    <w:p>
      <w:pPr>
        <w:spacing w:after="0" w:before="0" w:line="240" w:lineRule="auto"/>
      </w:pPr>
      <w:r>
        <w:rPr>
          <w:rFonts w:ascii="DejaVu Sans Mono" w:hAnsi="DejaVu Sans Mono" w:eastAsia="Aptos" w:cs="DejaVu Sans Mono"/>
          <w:sz w:val="13"/>
        </w:rPr>
        <w:t xml:space="preserve">   max=max(raw[[n]],na.rm=TRUE),issue=paste(issues,collapse="; "))</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write.csv(variable_dictionary,file.path(out_dir,"variable_dictionary.csv"),row.names=FALSE,fileEncoding="UTF-8")</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4. Full audit: category violations, exact profile matches and 120+120 row structure.</w:t>
      </w:r>
    </w:p>
    <w:p>
      <w:pPr>
        <w:spacing w:after="0" w:before="0" w:line="240" w:lineRule="auto"/>
      </w:pPr>
      <w:r>
        <w:rPr>
          <w:rFonts w:ascii="DejaVu Sans Mono" w:hAnsi="DejaVu Sans Mono" w:eastAsia="Aptos" w:cs="DejaVu Sans Mono"/>
          <w:sz w:val="13"/>
        </w:rPr>
        <w:t>stopifnot(sum(raw$GROUP==1)==120, sum(raw$GROUP==2)==120)</w:t>
      </w:r>
    </w:p>
    <w:p>
      <w:pPr>
        <w:spacing w:after="0" w:before="0" w:line="240" w:lineRule="auto"/>
      </w:pPr>
      <w:r>
        <w:rPr>
          <w:rFonts w:ascii="DejaVu Sans Mono" w:hAnsi="DejaVu Sans Mono" w:eastAsia="Aptos" w:cs="DejaVu Sans Mono"/>
          <w:sz w:val="13"/>
        </w:rPr>
        <w:t>fire &lt;- raw[raw$GROUP==1,,drop=FALSE]</w:t>
      </w:r>
    </w:p>
    <w:p>
      <w:pPr>
        <w:spacing w:after="0" w:before="0" w:line="240" w:lineRule="auto"/>
      </w:pPr>
      <w:r>
        <w:rPr>
          <w:rFonts w:ascii="DejaVu Sans Mono" w:hAnsi="DejaVu Sans Mono" w:eastAsia="Aptos" w:cs="DejaVu Sans Mono"/>
          <w:sz w:val="13"/>
        </w:rPr>
        <w:t>non  &lt;- raw[raw$GROUP==2,,drop=FALSE]</w:t>
      </w:r>
    </w:p>
    <w:p>
      <w:pPr>
        <w:spacing w:after="0" w:before="0" w:line="240" w:lineRule="auto"/>
      </w:pPr>
      <w:r>
        <w:rPr>
          <w:rFonts w:ascii="DejaVu Sans Mono" w:hAnsi="DejaVu Sans Mono" w:eastAsia="Aptos" w:cs="DejaVu Sans Mono"/>
          <w:sz w:val="13"/>
        </w:rPr>
        <w:t>stopifnot(nrow(fire)==nrow(non))</w:t>
      </w:r>
    </w:p>
    <w:p>
      <w:pPr>
        <w:spacing w:after="0" w:before="0" w:line="240" w:lineRule="auto"/>
      </w:pPr>
      <w:r>
        <w:rPr>
          <w:rFonts w:ascii="DejaVu Sans Mono" w:hAnsi="DejaVu Sans Mono" w:eastAsia="Aptos" w:cs="DejaVu Sans Mono"/>
          <w:sz w:val="13"/>
        </w:rPr>
        <w:t>pair_audit &lt;- data.frame(row_in_each_group=1:120,</w:t>
      </w:r>
    </w:p>
    <w:p>
      <w:pPr>
        <w:spacing w:after="0" w:before="0" w:line="240" w:lineRule="auto"/>
      </w:pPr>
      <w:r>
        <w:rPr>
          <w:rFonts w:ascii="DejaVu Sans Mono" w:hAnsi="DejaVu Sans Mono" w:eastAsia="Aptos" w:cs="DejaVu Sans Mono"/>
          <w:sz w:val="13"/>
        </w:rPr>
        <w:t xml:space="preserve"> fire_number=fire$NUMBER,non_number=non$NUMBER,</w:t>
      </w:r>
    </w:p>
    <w:p>
      <w:pPr>
        <w:spacing w:after="0" w:before="0" w:line="240" w:lineRule="auto"/>
      </w:pPr>
      <w:r>
        <w:rPr>
          <w:rFonts w:ascii="DejaVu Sans Mono" w:hAnsi="DejaVu Sans Mono" w:eastAsia="Aptos" w:cs="DejaVu Sans Mono"/>
          <w:sz w:val="13"/>
        </w:rPr>
        <w:t xml:space="preserve"> identical_76_items=vapply(1:120,function(i) identical(unname(unlist(fire[i,ITEMS])),unname(unlist(non[i,ITEMS]))), logical(1)),</w:t>
      </w:r>
    </w:p>
    <w:p>
      <w:pPr>
        <w:spacing w:after="0" w:before="0" w:line="240" w:lineRule="auto"/>
      </w:pPr>
      <w:r>
        <w:rPr>
          <w:rFonts w:ascii="DejaVu Sans Mono" w:hAnsi="DejaVu Sans Mono" w:eastAsia="Aptos" w:cs="DejaVu Sans Mono"/>
          <w:sz w:val="13"/>
        </w:rPr>
        <w:t xml:space="preserve"> identical_AGE=fire$AGE==non$AGE,</w:t>
      </w:r>
    </w:p>
    <w:p>
      <w:pPr>
        <w:spacing w:after="0" w:before="0" w:line="240" w:lineRule="auto"/>
      </w:pPr>
      <w:r>
        <w:rPr>
          <w:rFonts w:ascii="DejaVu Sans Mono" w:hAnsi="DejaVu Sans Mono" w:eastAsia="Aptos" w:cs="DejaVu Sans Mono"/>
          <w:sz w:val="13"/>
        </w:rPr>
        <w:t xml:space="preserve"> identical_EDUCATIO=fire$EDUCATIO==non$EDUCATIO,</w:t>
      </w:r>
    </w:p>
    <w:p>
      <w:pPr>
        <w:spacing w:after="0" w:before="0" w:line="240" w:lineRule="auto"/>
      </w:pPr>
      <w:r>
        <w:rPr>
          <w:rFonts w:ascii="DejaVu Sans Mono" w:hAnsi="DejaVu Sans Mono" w:eastAsia="Aptos" w:cs="DejaVu Sans Mono"/>
          <w:sz w:val="13"/>
        </w:rPr>
        <w:t xml:space="preserve"> identical_MARRIAGE=fire$MARRIAGE==non$MARRIAGE)</w:t>
      </w:r>
    </w:p>
    <w:p>
      <w:pPr>
        <w:spacing w:after="0" w:before="0" w:line="240" w:lineRule="auto"/>
      </w:pPr>
      <w:r>
        <w:rPr>
          <w:rFonts w:ascii="DejaVu Sans Mono" w:hAnsi="DejaVu Sans Mono" w:eastAsia="Aptos" w:cs="DejaVu Sans Mono"/>
          <w:sz w:val="13"/>
        </w:rPr>
        <w:t>for (s in SCORES) pair_audit[[paste0(s,"_fire_minus_non")]] &lt;- fire[[s]]-non[[s]]</w:t>
      </w:r>
    </w:p>
    <w:p>
      <w:pPr>
        <w:spacing w:after="0" w:before="0" w:line="240" w:lineRule="auto"/>
      </w:pPr>
      <w:r>
        <w:rPr>
          <w:rFonts w:ascii="DejaVu Sans Mono" w:hAnsi="DejaVu Sans Mono" w:eastAsia="Aptos" w:cs="DejaVu Sans Mono"/>
          <w:sz w:val="13"/>
        </w:rPr>
        <w:t>write.csv(pair_audit,file.path(out_dir,"cross_group_pair_audit.csv"),row.names=FALSE)</w:t>
      </w:r>
    </w:p>
    <w:p>
      <w:pPr>
        <w:spacing w:after="0" w:before="0" w:line="240" w:lineRule="auto"/>
      </w:pPr>
      <w:r>
        <w:rPr>
          <w:rFonts w:ascii="DejaVu Sans Mono" w:hAnsi="DejaVu Sans Mono" w:eastAsia="Aptos" w:cs="DejaVu Sans Mono"/>
          <w:sz w:val="13"/>
        </w:rPr>
        <w:t>audit &lt;- data.frame(metric=c("rows","raw_columns","groups_fire","groups_non",</w:t>
      </w:r>
    </w:p>
    <w:p>
      <w:pPr>
        <w:spacing w:after="0" w:before="0" w:line="240" w:lineRule="auto"/>
      </w:pPr>
      <w:r>
        <w:rPr>
          <w:rFonts w:ascii="DejaVu Sans Mono" w:hAnsi="DejaVu Sans Mono" w:eastAsia="Aptos" w:cs="DejaVu Sans Mono"/>
          <w:sz w:val="13"/>
        </w:rPr>
        <w:t xml:space="preserve"> "system_missing_cells","entire_row_duplicates_including_group_and_number",</w:t>
      </w:r>
    </w:p>
    <w:p>
      <w:pPr>
        <w:spacing w:after="0" w:before="0" w:line="240" w:lineRule="auto"/>
      </w:pPr>
      <w:r>
        <w:rPr>
          <w:rFonts w:ascii="DejaVu Sans Mono" w:hAnsi="DejaVu Sans Mono" w:eastAsia="Aptos" w:cs="DejaVu Sans Mono"/>
          <w:sz w:val="13"/>
        </w:rPr>
        <w:t xml:space="preserve"> "unique_questionnaire_profiles","rows_belonging_to_repeated_profiles",</w:t>
      </w:r>
    </w:p>
    <w:p>
      <w:pPr>
        <w:spacing w:after="0" w:before="0" w:line="240" w:lineRule="auto"/>
      </w:pPr>
      <w:r>
        <w:rPr>
          <w:rFonts w:ascii="DejaVu Sans Mono" w:hAnsi="DejaVu Sans Mono" w:eastAsia="Aptos" w:cs="DejaVu Sans Mono"/>
          <w:sz w:val="13"/>
        </w:rPr>
        <w:t xml:space="preserve"> "identical_76_item_pairs_in_aligned_group_rows","unique_original_case_numbers",</w:t>
      </w:r>
    </w:p>
    <w:p>
      <w:pPr>
        <w:spacing w:after="0" w:before="0" w:line="240" w:lineRule="auto"/>
      </w:pPr>
      <w:r>
        <w:rPr>
          <w:rFonts w:ascii="DejaVu Sans Mono" w:hAnsi="DejaVu Sans Mono" w:eastAsia="Aptos" w:cs="DejaVu Sans Mono"/>
          <w:sz w:val="13"/>
        </w:rPr>
        <w:t xml:space="preserve"> "out_of_range_D_cells","rows_with_bad_D_values","TOTALA_vs_raw_sum_disagreements",</w:t>
      </w:r>
    </w:p>
    <w:p>
      <w:pPr>
        <w:spacing w:after="0" w:before="0" w:line="240" w:lineRule="auto"/>
      </w:pPr>
      <w:r>
        <w:rPr>
          <w:rFonts w:ascii="DejaVu Sans Mono" w:hAnsi="DejaVu Sans Mono" w:eastAsia="Aptos" w:cs="DejaVu Sans Mono"/>
          <w:sz w:val="13"/>
        </w:rPr>
        <w:t xml:space="preserve"> "TOTALEM_vs_raw_sum_disagreements","MZQ_vs_raw_sum_disagreements"),</w:t>
      </w:r>
    </w:p>
    <w:p>
      <w:pPr>
        <w:spacing w:after="0" w:before="0" w:line="240" w:lineRule="auto"/>
      </w:pPr>
      <w:r>
        <w:rPr>
          <w:rFonts w:ascii="DejaVu Sans Mono" w:hAnsi="DejaVu Sans Mono" w:eastAsia="Aptos" w:cs="DejaVu Sans Mono"/>
          <w:sz w:val="13"/>
        </w:rPr>
        <w:t xml:space="preserve"> value=c(nrow(raw),ncol(raw),sum(raw$GROUP==1),sum(raw$GROUP==2),</w:t>
      </w:r>
    </w:p>
    <w:p>
      <w:pPr>
        <w:spacing w:after="0" w:before="0" w:line="240" w:lineRule="auto"/>
      </w:pPr>
      <w:r>
        <w:rPr>
          <w:rFonts w:ascii="DejaVu Sans Mono" w:hAnsi="DejaVu Sans Mono" w:eastAsia="Aptos" w:cs="DejaVu Sans Mono"/>
          <w:sz w:val="13"/>
        </w:rPr>
        <w:t xml:space="preserve"> sum(is.na(raw)),sum(duplicated(raw)),length(unique(profile_key)),sum(data$PROFILE_IS_REPEATED),</w:t>
      </w:r>
    </w:p>
    <w:p>
      <w:pPr>
        <w:spacing w:after="0" w:before="0" w:line="240" w:lineRule="auto"/>
      </w:pPr>
      <w:r>
        <w:rPr>
          <w:rFonts w:ascii="DejaVu Sans Mono" w:hAnsi="DejaVu Sans Mono" w:eastAsia="Aptos" w:cs="DejaVu Sans Mono"/>
          <w:sz w:val="13"/>
        </w:rPr>
        <w:t xml:space="preserve"> sum(pair_audit$identical_76_items),length(unique(raw$NUMBER)),sum(data$D_INVALID_COUNT),</w:t>
      </w:r>
    </w:p>
    <w:p>
      <w:pPr>
        <w:spacing w:after="0" w:before="0" w:line="240" w:lineRule="auto"/>
      </w:pPr>
      <w:r>
        <w:rPr>
          <w:rFonts w:ascii="DejaVu Sans Mono" w:hAnsi="DejaVu Sans Mono" w:eastAsia="Aptos" w:cs="DejaVu Sans Mono"/>
          <w:sz w:val="13"/>
        </w:rPr>
        <w:t xml:space="preserve"> sum(data$FLAG_ANY_D_INVALID),sum(data$FLAG_TOTALA_DISAGREE),</w:t>
      </w:r>
    </w:p>
    <w:p>
      <w:pPr>
        <w:spacing w:after="0" w:before="0" w:line="240" w:lineRule="auto"/>
      </w:pPr>
      <w:r>
        <w:rPr>
          <w:rFonts w:ascii="DejaVu Sans Mono" w:hAnsi="DejaVu Sans Mono" w:eastAsia="Aptos" w:cs="DejaVu Sans Mono"/>
          <w:sz w:val="13"/>
        </w:rPr>
        <w:t xml:space="preserve"> sum(data$FLAG_TOTALEM_DISAGREE),sum(data$FLAG_MZQ_DISAGREE)))</w:t>
      </w:r>
    </w:p>
    <w:p>
      <w:pPr>
        <w:spacing w:after="0" w:before="0" w:line="240" w:lineRule="auto"/>
      </w:pPr>
      <w:r>
        <w:rPr>
          <w:rFonts w:ascii="DejaVu Sans Mono" w:hAnsi="DejaVu Sans Mono" w:eastAsia="Aptos" w:cs="DejaVu Sans Mono"/>
          <w:sz w:val="13"/>
        </w:rPr>
        <w:t>write.csv(audit,file.path(out_dir,"audit_summary.csv"),row.names=FALSE)</w:t>
      </w:r>
    </w:p>
    <w:p>
      <w:pPr>
        <w:spacing w:after="0" w:before="0" w:line="240" w:lineRule="auto"/>
      </w:pPr>
      <w:r>
        <w:rPr>
          <w:rFonts w:ascii="DejaVu Sans Mono" w:hAnsi="DejaVu Sans Mono" w:eastAsia="Aptos" w:cs="DejaVu Sans Mono"/>
          <w:sz w:val="13"/>
        </w:rPr>
        <w:t>write.csv(data[,c("CASE_ID","GROUP","NUMBER","QUESTIONNAIRE_PROFILE_ID",</w:t>
      </w:r>
    </w:p>
    <w:p>
      <w:pPr>
        <w:spacing w:after="0" w:before="0" w:line="240" w:lineRule="auto"/>
      </w:pPr>
      <w:r>
        <w:rPr>
          <w:rFonts w:ascii="DejaVu Sans Mono" w:hAnsi="DejaVu Sans Mono" w:eastAsia="Aptos" w:cs="DejaVu Sans Mono"/>
          <w:sz w:val="13"/>
        </w:rPr>
        <w:t xml:space="preserve"> "PROFILE_REPEAT_COUNT","PROFILE_IS_REPEATED","FLAG_ANY_D_INVALID","D_INVALID_COUNT",</w:t>
      </w:r>
    </w:p>
    <w:p>
      <w:pPr>
        <w:spacing w:after="0" w:before="0" w:line="240" w:lineRule="auto"/>
      </w:pPr>
      <w:r>
        <w:rPr>
          <w:rFonts w:ascii="DejaVu Sans Mono" w:hAnsi="DejaVu Sans Mono" w:eastAsia="Aptos" w:cs="DejaVu Sans Mono"/>
          <w:sz w:val="13"/>
        </w:rPr>
        <w:t xml:space="preserve"> "FLAG_TOTALA_DISAGREE","FLAG_TOTALEM_DISAGREE","FLAG_MZQ_DISAGREE")],</w:t>
      </w:r>
    </w:p>
    <w:p>
      <w:pPr>
        <w:spacing w:after="0" w:before="0" w:line="240" w:lineRule="auto"/>
      </w:pPr>
      <w:r>
        <w:rPr>
          <w:rFonts w:ascii="DejaVu Sans Mono" w:hAnsi="DejaVu Sans Mono" w:eastAsia="Aptos" w:cs="DejaVu Sans Mono"/>
          <w:sz w:val="13"/>
        </w:rPr>
        <w:t xml:space="preserve"> file.path(out_dir,"case_level_quality_flags.csv"),row.names=FALSE)</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5. Frequencies (coded respondent answers; not seven competing tests per item).</w:t>
      </w:r>
    </w:p>
    <w:p>
      <w:pPr>
        <w:spacing w:after="0" w:before="0" w:line="240" w:lineRule="auto"/>
      </w:pPr>
      <w:r>
        <w:rPr>
          <w:rFonts w:ascii="DejaVu Sans Mono" w:hAnsi="DejaVu Sans Mono" w:eastAsia="Aptos" w:cs="DejaVu Sans Mono"/>
          <w:sz w:val="13"/>
        </w:rPr>
        <w:t>frequencies &lt;- do.call(rbind,lapply(c("GROUP","AGE","MARRIAGE","EDUCATIO",ITEMS), function(n) {</w:t>
      </w:r>
    </w:p>
    <w:p>
      <w:pPr>
        <w:spacing w:after="0" w:before="0" w:line="240" w:lineRule="auto"/>
      </w:pPr>
      <w:r>
        <w:rPr>
          <w:rFonts w:ascii="DejaVu Sans Mono" w:hAnsi="DejaVu Sans Mono" w:eastAsia="Aptos" w:cs="DejaVu Sans Mono"/>
          <w:sz w:val="13"/>
        </w:rPr>
        <w:t xml:space="preserve"> vals &lt;- sort(unique(raw[[n]])); t &lt;- table(raw[[n]])</w:t>
      </w:r>
    </w:p>
    <w:p>
      <w:pPr>
        <w:spacing w:after="0" w:before="0" w:line="240" w:lineRule="auto"/>
      </w:pPr>
      <w:r>
        <w:rPr>
          <w:rFonts w:ascii="DejaVu Sans Mono" w:hAnsi="DejaVu Sans Mono" w:eastAsia="Aptos" w:cs="DejaVu Sans Mono"/>
          <w:sz w:val="13"/>
        </w:rPr>
        <w:t xml:space="preserve"> data.frame(variable=n,code=as.numeric(names(t)),n=as.integer(t),pct=100*as.integer(t)/nrow(raw))</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write.csv(frequencies,file.path(out_dir,"frequencies_all_categorical_items.csv"),row.names=FALSE)</w:t>
      </w:r>
    </w:p>
    <w:p>
      <w:pPr>
        <w:spacing w:after="0" w:before="0" w:line="240" w:lineRule="auto"/>
      </w:pPr>
    </w:p>
    <w:p>
      <w:pPr>
        <w:spacing w:after="0" w:before="0" w:line="240" w:lineRule="auto"/>
      </w:pPr>
      <w:r>
        <w:rPr>
          <w:rFonts w:ascii="DejaVu Sans Mono" w:hAnsi="DejaVu Sans Mono" w:eastAsia="Aptos" w:cs="DejaVu Sans Mono"/>
          <w:sz w:val="13"/>
        </w:rPr>
        <w:t># 6. Score summary with normality checks, skewness, outlier counts.</w:t>
      </w:r>
    </w:p>
    <w:p>
      <w:pPr>
        <w:spacing w:after="0" w:before="0" w:line="240" w:lineRule="auto"/>
      </w:pPr>
      <w:r>
        <w:rPr>
          <w:rFonts w:ascii="DejaVu Sans Mono" w:hAnsi="DejaVu Sans Mono" w:eastAsia="Aptos" w:cs="DejaVu Sans Mono"/>
          <w:sz w:val="13"/>
        </w:rPr>
        <w:t>skew &lt;- function(v) {</w:t>
      </w:r>
    </w:p>
    <w:p>
      <w:pPr>
        <w:spacing w:after="0" w:before="0" w:line="240" w:lineRule="auto"/>
      </w:pPr>
      <w:r>
        <w:rPr>
          <w:rFonts w:ascii="DejaVu Sans Mono" w:hAnsi="DejaVu Sans Mono" w:eastAsia="Aptos" w:cs="DejaVu Sans Mono"/>
          <w:sz w:val="13"/>
        </w:rPr>
        <w:t xml:space="preserve"> v &lt;- v[is.finite(v)]; n &lt;- length(v); if(n&lt;3||sd(v)==0) return(NA_real_)</w:t>
      </w:r>
    </w:p>
    <w:p>
      <w:pPr>
        <w:spacing w:after="0" w:before="0" w:line="240" w:lineRule="auto"/>
      </w:pPr>
      <w:r>
        <w:rPr>
          <w:rFonts w:ascii="DejaVu Sans Mono" w:hAnsi="DejaVu Sans Mono" w:eastAsia="Aptos" w:cs="DejaVu Sans Mono"/>
          <w:sz w:val="13"/>
        </w:rPr>
        <w:t xml:space="preserve"> n/((n-1)*(n-2))*sum(((v-mean(v))/sd(v))^3)</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desc &lt;- function(v) {</w:t>
      </w:r>
    </w:p>
    <w:p>
      <w:pPr>
        <w:spacing w:after="0" w:before="0" w:line="240" w:lineRule="auto"/>
      </w:pPr>
      <w:r>
        <w:rPr>
          <w:rFonts w:ascii="DejaVu Sans Mono" w:hAnsi="DejaVu Sans Mono" w:eastAsia="Aptos" w:cs="DejaVu Sans Mono"/>
          <w:sz w:val="13"/>
        </w:rPr>
        <w:t xml:space="preserve"> q &lt;- quantile(v,c(.25,.75),na.rm=TRUE); b &lt;- 1.5*(q[2]-q[1]);</w:t>
      </w:r>
    </w:p>
    <w:p>
      <w:pPr>
        <w:spacing w:after="0" w:before="0" w:line="240" w:lineRule="auto"/>
      </w:pPr>
      <w:r>
        <w:rPr>
          <w:rFonts w:ascii="DejaVu Sans Mono" w:hAnsi="DejaVu Sans Mono" w:eastAsia="Aptos" w:cs="DejaVu Sans Mono"/>
          <w:sz w:val="13"/>
        </w:rPr>
        <w:t xml:space="preserve"> data.frame(n=sum(!is.na(v)),mean=mean(v,na.rm=TRUE),sd=sd(v,na.rm=TRUE),</w:t>
      </w:r>
    </w:p>
    <w:p>
      <w:pPr>
        <w:spacing w:after="0" w:before="0" w:line="240" w:lineRule="auto"/>
      </w:pPr>
      <w:r>
        <w:rPr>
          <w:rFonts w:ascii="DejaVu Sans Mono" w:hAnsi="DejaVu Sans Mono" w:eastAsia="Aptos" w:cs="DejaVu Sans Mono"/>
          <w:sz w:val="13"/>
        </w:rPr>
        <w:t xml:space="preserve"> median=median(v,na.rm=TRUE),min=min(v,na.rm=TRUE),max=max(v,na.rm=TRUE),</w:t>
      </w:r>
    </w:p>
    <w:p>
      <w:pPr>
        <w:spacing w:after="0" w:before="0" w:line="240" w:lineRule="auto"/>
      </w:pPr>
      <w:r>
        <w:rPr>
          <w:rFonts w:ascii="DejaVu Sans Mono" w:hAnsi="DejaVu Sans Mono" w:eastAsia="Aptos" w:cs="DejaVu Sans Mono"/>
          <w:sz w:val="13"/>
        </w:rPr>
        <w:t xml:space="preserve"> skewness=skew(v),iqr_outliers=sum(v&lt;q[1]-b|v&gt;q[2]+b,na.rm=TRUE),</w:t>
      </w:r>
    </w:p>
    <w:p>
      <w:pPr>
        <w:spacing w:after="0" w:before="0" w:line="240" w:lineRule="auto"/>
      </w:pPr>
      <w:r>
        <w:rPr>
          <w:rFonts w:ascii="DejaVu Sans Mono" w:hAnsi="DejaVu Sans Mono" w:eastAsia="Aptos" w:cs="DejaVu Sans Mono"/>
          <w:sz w:val="13"/>
        </w:rPr>
        <w:t xml:space="preserve"> shapiro_p=if(length(v)&gt;=3 &amp;&amp; length(v)&lt;=5000) shapiro.test(v)$p.value else NA_real_)</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score_descriptives &lt;- do.call(rbind,lapply(SCORES,function(s) {</w:t>
      </w:r>
    </w:p>
    <w:p>
      <w:pPr>
        <w:spacing w:after="0" w:before="0" w:line="240" w:lineRule="auto"/>
      </w:pPr>
      <w:r>
        <w:rPr>
          <w:rFonts w:ascii="DejaVu Sans Mono" w:hAnsi="DejaVu Sans Mono" w:eastAsia="Aptos" w:cs="DejaVu Sans Mono"/>
          <w:sz w:val="13"/>
        </w:rPr>
        <w:t xml:space="preserve"> do.call(rbind,lapply(c("all","fire","non"),function(k) {</w:t>
      </w:r>
    </w:p>
    <w:p>
      <w:pPr>
        <w:spacing w:after="0" w:before="0" w:line="240" w:lineRule="auto"/>
      </w:pPr>
      <w:r>
        <w:rPr>
          <w:rFonts w:ascii="DejaVu Sans Mono" w:hAnsi="DejaVu Sans Mono" w:eastAsia="Aptos" w:cs="DejaVu Sans Mono"/>
          <w:sz w:val="13"/>
        </w:rPr>
        <w:t xml:space="preserve"> v &lt;- if(k=="all") raw[[s]] else raw[raw$GROUP==if(k=="fire") 1 else 2,s]</w:t>
      </w:r>
    </w:p>
    <w:p>
      <w:pPr>
        <w:spacing w:after="0" w:before="0" w:line="240" w:lineRule="auto"/>
      </w:pPr>
      <w:r>
        <w:rPr>
          <w:rFonts w:ascii="DejaVu Sans Mono" w:hAnsi="DejaVu Sans Mono" w:eastAsia="Aptos" w:cs="DejaVu Sans Mono"/>
          <w:sz w:val="13"/>
        </w:rPr>
        <w:t xml:space="preserve"> data.frame(score=s,group=k,desc(v))</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write.csv(score_descriptives,file.path(out_dir,"score_descriptives.csv"),row.names=FALSE)</w:t>
      </w:r>
    </w:p>
    <w:p>
      <w:pPr>
        <w:spacing w:after="0" w:before="0" w:line="240" w:lineRule="auto"/>
      </w:pPr>
      <w:r>
        <w:rPr>
          <w:rFonts w:ascii="DejaVu Sans Mono" w:hAnsi="DejaVu Sans Mono" w:eastAsia="Aptos" w:cs="DejaVu Sans Mono"/>
          <w:sz w:val="13"/>
        </w:rPr>
        <w:t>descriptive_all &lt;- do.call(rbind,lapply(names(raw),function(s) {</w:t>
      </w:r>
    </w:p>
    <w:p>
      <w:pPr>
        <w:spacing w:after="0" w:before="0" w:line="240" w:lineRule="auto"/>
      </w:pPr>
      <w:r>
        <w:rPr>
          <w:rFonts w:ascii="DejaVu Sans Mono" w:hAnsi="DejaVu Sans Mono" w:eastAsia="Aptos" w:cs="DejaVu Sans Mono"/>
          <w:sz w:val="13"/>
        </w:rPr>
        <w:t xml:space="preserve"> data.frame(variable=s,desc(raw[[s]]))</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write.csv(descriptive_all,file.path(out_dir,"descriptive_all_variables.csv"),row.names=FALSE)</w:t>
      </w:r>
    </w:p>
    <w:p>
      <w:pPr>
        <w:spacing w:after="0" w:before="0" w:line="240" w:lineRule="auto"/>
      </w:pPr>
    </w:p>
    <w:p>
      <w:pPr>
        <w:spacing w:after="0" w:before="0" w:line="240" w:lineRule="auto"/>
      </w:pPr>
      <w:r>
        <w:rPr>
          <w:rFonts w:ascii="DejaVu Sans Mono" w:hAnsi="DejaVu Sans Mono" w:eastAsia="Aptos" w:cs="DejaVu Sans Mono"/>
          <w:sz w:val="13"/>
        </w:rPr>
        <w:t># 7. Internal consistency on RAW item coding only (not validated scoring).</w:t>
      </w:r>
    </w:p>
    <w:p>
      <w:pPr>
        <w:spacing w:after="0" w:before="0" w:line="240" w:lineRule="auto"/>
      </w:pPr>
      <w:r>
        <w:rPr>
          <w:rFonts w:ascii="DejaVu Sans Mono" w:hAnsi="DejaVu Sans Mono" w:eastAsia="Aptos" w:cs="DejaVu Sans Mono"/>
          <w:sz w:val="13"/>
        </w:rPr>
        <w:t>cronbach_alpha &lt;- function(x) {</w:t>
      </w:r>
    </w:p>
    <w:p>
      <w:pPr>
        <w:spacing w:after="0" w:before="0" w:line="240" w:lineRule="auto"/>
      </w:pPr>
      <w:r>
        <w:rPr>
          <w:rFonts w:ascii="DejaVu Sans Mono" w:hAnsi="DejaVu Sans Mono" w:eastAsia="Aptos" w:cs="DejaVu Sans Mono"/>
          <w:sz w:val="13"/>
        </w:rPr>
        <w:t xml:space="preserve"> x &lt;- as.matrix(x); k &lt;- ncol(x); total &lt;- rowSums(x)</w:t>
      </w:r>
    </w:p>
    <w:p>
      <w:pPr>
        <w:spacing w:after="0" w:before="0" w:line="240" w:lineRule="auto"/>
      </w:pPr>
      <w:r>
        <w:rPr>
          <w:rFonts w:ascii="DejaVu Sans Mono" w:hAnsi="DejaVu Sans Mono" w:eastAsia="Aptos" w:cs="DejaVu Sans Mono"/>
          <w:sz w:val="13"/>
        </w:rPr>
        <w:t xml:space="preserve"> if(k&lt;=1 || var(total)==0) return(NA_real_)</w:t>
      </w:r>
    </w:p>
    <w:p>
      <w:pPr>
        <w:spacing w:after="0" w:before="0" w:line="240" w:lineRule="auto"/>
      </w:pPr>
      <w:r>
        <w:rPr>
          <w:rFonts w:ascii="DejaVu Sans Mono" w:hAnsi="DejaVu Sans Mono" w:eastAsia="Aptos" w:cs="DejaVu Sans Mono"/>
          <w:sz w:val="13"/>
        </w:rPr>
        <w:t xml:space="preserve"> k/(k-1)*(1-sum(apply(x,2,var))/var(total))</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alpha_rows &lt;- list(); item_rows &lt;- list()</w:t>
      </w:r>
    </w:p>
    <w:p>
      <w:pPr>
        <w:spacing w:after="0" w:before="0" w:line="240" w:lineRule="auto"/>
      </w:pPr>
      <w:r>
        <w:rPr>
          <w:rFonts w:ascii="DejaVu Sans Mono" w:hAnsi="DejaVu Sans Mono" w:eastAsia="Aptos" w:cs="DejaVu Sans Mono"/>
          <w:sz w:val="13"/>
        </w:rPr>
        <w:t>for (name in c("A","EM","H")) {</w:t>
      </w:r>
    </w:p>
    <w:p>
      <w:pPr>
        <w:spacing w:after="0" w:before="0" w:line="240" w:lineRule="auto"/>
      </w:pPr>
      <w:r>
        <w:rPr>
          <w:rFonts w:ascii="DejaVu Sans Mono" w:hAnsi="DejaVu Sans Mono" w:eastAsia="Aptos" w:cs="DejaVu Sans Mono"/>
          <w:sz w:val="13"/>
        </w:rPr>
        <w:t xml:space="preserve"> cols &lt;- switch(name,A=A,EM=EM,H=H); x &lt;- raw[,cols,drop=FALSE]</w:t>
      </w:r>
    </w:p>
    <w:p>
      <w:pPr>
        <w:spacing w:after="0" w:before="0" w:line="240" w:lineRule="auto"/>
      </w:pPr>
      <w:r>
        <w:rPr>
          <w:rFonts w:ascii="DejaVu Sans Mono" w:hAnsi="DejaVu Sans Mono" w:eastAsia="Aptos" w:cs="DejaVu Sans Mono"/>
          <w:sz w:val="13"/>
        </w:rPr>
        <w:t xml:space="preserve"> bs &lt;- replicate(400,cronbach_alpha(x[sample(nrow(x),replace=TRUE),,drop=FALSE]))</w:t>
      </w:r>
    </w:p>
    <w:p>
      <w:pPr>
        <w:spacing w:after="0" w:before="0" w:line="240" w:lineRule="auto"/>
      </w:pPr>
      <w:r>
        <w:rPr>
          <w:rFonts w:ascii="DejaVu Sans Mono" w:hAnsi="DejaVu Sans Mono" w:eastAsia="Aptos" w:cs="DejaVu Sans Mono"/>
          <w:sz w:val="13"/>
        </w:rPr>
        <w:t xml:space="preserve"> ci &lt;- quantile(bs,c(.025,.975),na.rm=TRUE)</w:t>
      </w:r>
    </w:p>
    <w:p>
      <w:pPr>
        <w:spacing w:after="0" w:before="0" w:line="240" w:lineRule="auto"/>
      </w:pPr>
      <w:r>
        <w:rPr>
          <w:rFonts w:ascii="DejaVu Sans Mono" w:hAnsi="DejaVu Sans Mono" w:eastAsia="Aptos" w:cs="DejaVu Sans Mono"/>
          <w:sz w:val="13"/>
        </w:rPr>
        <w:t xml:space="preserve"> alpha_rows[[name]] &lt;- data.frame(construct=name,n_items=ncol(x),alpha_raw=cronbach_alpha(x),</w:t>
      </w:r>
    </w:p>
    <w:p>
      <w:pPr>
        <w:spacing w:after="0" w:before="0" w:line="240" w:lineRule="auto"/>
      </w:pPr>
      <w:r>
        <w:rPr>
          <w:rFonts w:ascii="DejaVu Sans Mono" w:hAnsi="DejaVu Sans Mono" w:eastAsia="Aptos" w:cs="DejaVu Sans Mono"/>
          <w:sz w:val="13"/>
        </w:rPr>
        <w:t xml:space="preserve">  ci_low=ci[1],ci_high=ci[2],note="Raw coding only; unknown reverse-key directions; repeated records")</w:t>
      </w:r>
    </w:p>
    <w:p>
      <w:pPr>
        <w:spacing w:after="0" w:before="0" w:line="240" w:lineRule="auto"/>
      </w:pPr>
      <w:r>
        <w:rPr>
          <w:rFonts w:ascii="DejaVu Sans Mono" w:hAnsi="DejaVu Sans Mono" w:eastAsia="Aptos" w:cs="DejaVu Sans Mono"/>
          <w:sz w:val="13"/>
        </w:rPr>
        <w:t xml:space="preserve"> for (s in cols) item_rows[[s]] &lt;- data.frame(construct=name,item=s,</w:t>
      </w:r>
    </w:p>
    <w:p>
      <w:pPr>
        <w:spacing w:after="0" w:before="0" w:line="240" w:lineRule="auto"/>
      </w:pPr>
      <w:r>
        <w:rPr>
          <w:rFonts w:ascii="DejaVu Sans Mono" w:hAnsi="DejaVu Sans Mono" w:eastAsia="Aptos" w:cs="DejaVu Sans Mono"/>
          <w:sz w:val="13"/>
        </w:rPr>
        <w:t xml:space="preserve">  corrected_item_total_r=cor(raw[[s]],rowSums(x)-raw[[s]]),</w:t>
      </w:r>
    </w:p>
    <w:p>
      <w:pPr>
        <w:spacing w:after="0" w:before="0" w:line="240" w:lineRule="auto"/>
      </w:pPr>
      <w:r>
        <w:rPr>
          <w:rFonts w:ascii="DejaVu Sans Mono" w:hAnsi="DejaVu Sans Mono" w:eastAsia="Aptos" w:cs="DejaVu Sans Mono"/>
          <w:sz w:val="13"/>
        </w:rPr>
        <w:t xml:space="preserve">  alpha_if_deleted=cronbach_alpha(x[,setdiff(cols,s),drop=FALSE]))</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write.csv(do.call(rbind,alpha_rows),file.path(out_dir,"reliability_raw_provisional.csv"),row.names=FALSE)</w:t>
      </w:r>
    </w:p>
    <w:p>
      <w:pPr>
        <w:spacing w:after="0" w:before="0" w:line="240" w:lineRule="auto"/>
      </w:pPr>
      <w:r>
        <w:rPr>
          <w:rFonts w:ascii="DejaVu Sans Mono" w:hAnsi="DejaVu Sans Mono" w:eastAsia="Aptos" w:cs="DejaVu Sans Mono"/>
          <w:sz w:val="13"/>
        </w:rPr>
        <w:t>write.csv(do.call(rbind,item_rows),file.path(out_dir,"item_reliability_diagnostics.csv"),row.names=FALSE)</w:t>
      </w:r>
    </w:p>
    <w:p>
      <w:pPr>
        <w:spacing w:after="0" w:before="0" w:line="240" w:lineRule="auto"/>
      </w:pPr>
    </w:p>
    <w:p>
      <w:pPr>
        <w:spacing w:after="0" w:before="0" w:line="240" w:lineRule="auto"/>
      </w:pPr>
      <w:r>
        <w:rPr>
          <w:rFonts w:ascii="DejaVu Sans Mono" w:hAnsi="DejaVu Sans Mono" w:eastAsia="Aptos" w:cs="DejaVu Sans Mono"/>
          <w:sz w:val="13"/>
        </w:rPr>
        <w:t># 8. Diagnostic independent-sample contrasts: calculation shown despite broken independence.</w:t>
      </w:r>
    </w:p>
    <w:p>
      <w:pPr>
        <w:spacing w:after="0" w:before="0" w:line="240" w:lineRule="auto"/>
      </w:pPr>
      <w:r>
        <w:rPr>
          <w:rFonts w:ascii="DejaVu Sans Mono" w:hAnsi="DejaVu Sans Mono" w:eastAsia="Aptos" w:cs="DejaVu Sans Mono"/>
          <w:sz w:val="13"/>
        </w:rPr>
        <w:t>hedges_g &lt;- function(x,y) {</w:t>
      </w:r>
    </w:p>
    <w:p>
      <w:pPr>
        <w:spacing w:after="0" w:before="0" w:line="240" w:lineRule="auto"/>
      </w:pPr>
      <w:r>
        <w:rPr>
          <w:rFonts w:ascii="DejaVu Sans Mono" w:hAnsi="DejaVu Sans Mono" w:eastAsia="Aptos" w:cs="DejaVu Sans Mono"/>
          <w:sz w:val="13"/>
        </w:rPr>
        <w:t xml:space="preserve"> nx&lt;-length(x); ny&lt;-length(y)</w:t>
      </w:r>
    </w:p>
    <w:p>
      <w:pPr>
        <w:spacing w:after="0" w:before="0" w:line="240" w:lineRule="auto"/>
      </w:pPr>
      <w:r>
        <w:rPr>
          <w:rFonts w:ascii="DejaVu Sans Mono" w:hAnsi="DejaVu Sans Mono" w:eastAsia="Aptos" w:cs="DejaVu Sans Mono"/>
          <w:sz w:val="13"/>
        </w:rPr>
        <w:t xml:space="preserve"> sp &lt;- sqrt(((nx-1)*var(x)+(ny-1)*var(y))/(nx+ny-2))</w:t>
      </w:r>
    </w:p>
    <w:p>
      <w:pPr>
        <w:spacing w:after="0" w:before="0" w:line="240" w:lineRule="auto"/>
      </w:pPr>
      <w:r>
        <w:rPr>
          <w:rFonts w:ascii="DejaVu Sans Mono" w:hAnsi="DejaVu Sans Mono" w:eastAsia="Aptos" w:cs="DejaVu Sans Mono"/>
          <w:sz w:val="13"/>
        </w:rPr>
        <w:t xml:space="preserve"> (mean(x)-mean(y))/sp*(1-3/(4*(nx+ny)-9))</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welch_row &lt;- function(s) {</w:t>
      </w:r>
    </w:p>
    <w:p>
      <w:pPr>
        <w:spacing w:after="0" w:before="0" w:line="240" w:lineRule="auto"/>
      </w:pPr>
      <w:r>
        <w:rPr>
          <w:rFonts w:ascii="DejaVu Sans Mono" w:hAnsi="DejaVu Sans Mono" w:eastAsia="Aptos" w:cs="DejaVu Sans Mono"/>
          <w:sz w:val="13"/>
        </w:rPr>
        <w:t xml:space="preserve"> x &lt;- data[data$GROUP==1,s]; y &lt;- data[data$GROUP==2,s]</w:t>
      </w:r>
    </w:p>
    <w:p>
      <w:pPr>
        <w:spacing w:after="0" w:before="0" w:line="240" w:lineRule="auto"/>
      </w:pPr>
      <w:r>
        <w:rPr>
          <w:rFonts w:ascii="DejaVu Sans Mono" w:hAnsi="DejaVu Sans Mono" w:eastAsia="Aptos" w:cs="DejaVu Sans Mono"/>
          <w:sz w:val="13"/>
        </w:rPr>
        <w:t xml:space="preserve"> tt &lt;- t.test(x,y,var.equal=FALSE)</w:t>
      </w:r>
    </w:p>
    <w:p>
      <w:pPr>
        <w:spacing w:after="0" w:before="0" w:line="240" w:lineRule="auto"/>
      </w:pPr>
      <w:r>
        <w:rPr>
          <w:rFonts w:ascii="DejaVu Sans Mono" w:hAnsi="DejaVu Sans Mono" w:eastAsia="Aptos" w:cs="DejaVu Sans Mono"/>
          <w:sz w:val="13"/>
        </w:rPr>
        <w:t xml:space="preserve"> # 600-iteration bootstrap CI for standardized difference is descriptive only.</w:t>
      </w:r>
    </w:p>
    <w:p>
      <w:pPr>
        <w:spacing w:after="0" w:before="0" w:line="240" w:lineRule="auto"/>
      </w:pPr>
      <w:r>
        <w:rPr>
          <w:rFonts w:ascii="DejaVu Sans Mono" w:hAnsi="DejaVu Sans Mono" w:eastAsia="Aptos" w:cs="DejaVu Sans Mono"/>
          <w:sz w:val="13"/>
        </w:rPr>
        <w:t xml:space="preserve"> bs &lt;- replicate(600,hedges_g(sample(x,replace=TRUE),sample(y,replace=TRUE)))</w:t>
      </w:r>
    </w:p>
    <w:p>
      <w:pPr>
        <w:spacing w:after="0" w:before="0" w:line="240" w:lineRule="auto"/>
      </w:pPr>
      <w:r>
        <w:rPr>
          <w:rFonts w:ascii="DejaVu Sans Mono" w:hAnsi="DejaVu Sans Mono" w:eastAsia="Aptos" w:cs="DejaVu Sans Mono"/>
          <w:sz w:val="13"/>
        </w:rPr>
        <w:t xml:space="preserve"> u &lt;- suppressWarnings(wilcox.test(x,y,exact=FALSE))</w:t>
      </w:r>
    </w:p>
    <w:p>
      <w:pPr>
        <w:spacing w:after="0" w:before="0" w:line="240" w:lineRule="auto"/>
      </w:pPr>
      <w:r>
        <w:rPr>
          <w:rFonts w:ascii="DejaVu Sans Mono" w:hAnsi="DejaVu Sans Mono" w:eastAsia="Aptos" w:cs="DejaVu Sans Mono"/>
          <w:sz w:val="13"/>
        </w:rPr>
        <w:t xml:space="preserve"> # rank-biserial correlation uses U statistic, not W directly; ties use average ranks.</w:t>
      </w:r>
    </w:p>
    <w:p>
      <w:pPr>
        <w:spacing w:after="0" w:before="0" w:line="240" w:lineRule="auto"/>
      </w:pPr>
      <w:r>
        <w:rPr>
          <w:rFonts w:ascii="DejaVu Sans Mono" w:hAnsi="DejaVu Sans Mono" w:eastAsia="Aptos" w:cs="DejaVu Sans Mono"/>
          <w:sz w:val="13"/>
        </w:rPr>
        <w:t xml:space="preserve"> nx &lt;- length(x);ny &lt;- length(y)</w:t>
      </w:r>
    </w:p>
    <w:p>
      <w:pPr>
        <w:spacing w:after="0" w:before="0" w:line="240" w:lineRule="auto"/>
      </w:pPr>
      <w:r>
        <w:rPr>
          <w:rFonts w:ascii="DejaVu Sans Mono" w:hAnsi="DejaVu Sans Mono" w:eastAsia="Aptos" w:cs="DejaVu Sans Mono"/>
          <w:sz w:val="13"/>
        </w:rPr>
        <w:t xml:space="preserve"> ranks &lt;- rank(c(x,y),ties.method="average")</w:t>
      </w:r>
    </w:p>
    <w:p>
      <w:pPr>
        <w:spacing w:after="0" w:before="0" w:line="240" w:lineRule="auto"/>
      </w:pPr>
      <w:r>
        <w:rPr>
          <w:rFonts w:ascii="DejaVu Sans Mono" w:hAnsi="DejaVu Sans Mono" w:eastAsia="Aptos" w:cs="DejaVu Sans Mono"/>
          <w:sz w:val="13"/>
        </w:rPr>
        <w:t xml:space="preserve"> U &lt;- sum(ranks[seq_along(x)]) - nx*(nx+1)/2</w:t>
      </w:r>
    </w:p>
    <w:p>
      <w:pPr>
        <w:spacing w:after="0" w:before="0" w:line="240" w:lineRule="auto"/>
      </w:pPr>
      <w:r>
        <w:rPr>
          <w:rFonts w:ascii="DejaVu Sans Mono" w:hAnsi="DejaVu Sans Mono" w:eastAsia="Aptos" w:cs="DejaVu Sans Mono"/>
          <w:sz w:val="13"/>
        </w:rPr>
        <w:t xml:space="preserve"> data.frame(score=s,fire_mean=mean(x),non_mean=mean(y),</w:t>
      </w:r>
    </w:p>
    <w:p>
      <w:pPr>
        <w:spacing w:after="0" w:before="0" w:line="240" w:lineRule="auto"/>
      </w:pPr>
      <w:r>
        <w:rPr>
          <w:rFonts w:ascii="DejaVu Sans Mono" w:hAnsi="DejaVu Sans Mono" w:eastAsia="Aptos" w:cs="DejaVu Sans Mono"/>
          <w:sz w:val="13"/>
        </w:rPr>
        <w:t xml:space="preserve">  mean_difference_fire_minus_non=mean(x)-mean(y),</w:t>
      </w:r>
    </w:p>
    <w:p>
      <w:pPr>
        <w:spacing w:after="0" w:before="0" w:line="240" w:lineRule="auto"/>
      </w:pPr>
      <w:r>
        <w:rPr>
          <w:rFonts w:ascii="DejaVu Sans Mono" w:hAnsi="DejaVu Sans Mono" w:eastAsia="Aptos" w:cs="DejaVu Sans Mono"/>
          <w:sz w:val="13"/>
        </w:rPr>
        <w:t xml:space="preserve">  welch_t=unname(tt$statistic),welch_df=unname(tt$parameter),welch_p=tt$p.value,</w:t>
      </w:r>
    </w:p>
    <w:p>
      <w:pPr>
        <w:spacing w:after="0" w:before="0" w:line="240" w:lineRule="auto"/>
      </w:pPr>
      <w:r>
        <w:rPr>
          <w:rFonts w:ascii="DejaVu Sans Mono" w:hAnsi="DejaVu Sans Mono" w:eastAsia="Aptos" w:cs="DejaVu Sans Mono"/>
          <w:sz w:val="13"/>
        </w:rPr>
        <w:t xml:space="preserve">  diff_ci_low=tt$conf.int[1],diff_ci_high=tt$conf.int[2],hedges_g=hedges_g(x,y),</w:t>
      </w:r>
    </w:p>
    <w:p>
      <w:pPr>
        <w:spacing w:after="0" w:before="0" w:line="240" w:lineRule="auto"/>
      </w:pPr>
      <w:r>
        <w:rPr>
          <w:rFonts w:ascii="DejaVu Sans Mono" w:hAnsi="DejaVu Sans Mono" w:eastAsia="Aptos" w:cs="DejaVu Sans Mono"/>
          <w:sz w:val="13"/>
        </w:rPr>
        <w:t xml:space="preserve">  g_boot_ci_low=quantile(bs,.025),g_boot_ci_high=quantile(bs,.975),</w:t>
      </w:r>
    </w:p>
    <w:p>
      <w:pPr>
        <w:spacing w:after="0" w:before="0" w:line="240" w:lineRule="auto"/>
      </w:pPr>
      <w:r>
        <w:rPr>
          <w:rFonts w:ascii="DejaVu Sans Mono" w:hAnsi="DejaVu Sans Mono" w:eastAsia="Aptos" w:cs="DejaVu Sans Mono"/>
          <w:sz w:val="13"/>
        </w:rPr>
        <w:t xml:space="preserve">  brown_forsythe_p=car::leveneTest(c(x,y), factor(rep(c("fire","non"),c(nx,ny))),center=median)[1,"Pr(&gt;F)"],</w:t>
      </w:r>
    </w:p>
    <w:p>
      <w:pPr>
        <w:spacing w:after="0" w:before="0" w:line="240" w:lineRule="auto"/>
      </w:pPr>
      <w:r>
        <w:rPr>
          <w:rFonts w:ascii="DejaVu Sans Mono" w:hAnsi="DejaVu Sans Mono" w:eastAsia="Aptos" w:cs="DejaVu Sans Mono"/>
          <w:sz w:val="13"/>
        </w:rPr>
        <w:t xml:space="preserve">  shapiro_fire_p=shapiro.test(x)$p.value,shapiro_non_p=shapiro.test(y)$p.value,</w:t>
      </w:r>
    </w:p>
    <w:p>
      <w:pPr>
        <w:spacing w:after="0" w:before="0" w:line="240" w:lineRule="auto"/>
      </w:pPr>
      <w:r>
        <w:rPr>
          <w:rFonts w:ascii="DejaVu Sans Mono" w:hAnsi="DejaVu Sans Mono" w:eastAsia="Aptos" w:cs="DejaVu Sans Mono"/>
          <w:sz w:val="13"/>
        </w:rPr>
        <w:t xml:space="preserve">  mann_whitney_p=u$p.value,rank_biserial=(2*U/(nx*ny)-1))</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contrasts &lt;- do.call(rbind,lapply(c(SCORES,"A_ITEM_SUM_RAW","EM_ITEM_SUM_RAW","H_ITEM_SUM_RAW"),welch_row))</w:t>
      </w:r>
    </w:p>
    <w:p>
      <w:pPr>
        <w:spacing w:after="0" w:before="0" w:line="240" w:lineRule="auto"/>
      </w:pPr>
      <w:r>
        <w:rPr>
          <w:rFonts w:ascii="DejaVu Sans Mono" w:hAnsi="DejaVu Sans Mono" w:eastAsia="Aptos" w:cs="DejaVu Sans Mono"/>
          <w:sz w:val="13"/>
        </w:rPr>
        <w:t>contrasts$welch_BH_q &lt;- NA_real_</w:t>
      </w:r>
    </w:p>
    <w:p>
      <w:pPr>
        <w:spacing w:after="0" w:before="0" w:line="240" w:lineRule="auto"/>
      </w:pPr>
      <w:r>
        <w:rPr>
          <w:rFonts w:ascii="DejaVu Sans Mono" w:hAnsi="DejaVu Sans Mono" w:eastAsia="Aptos" w:cs="DejaVu Sans Mono"/>
          <w:sz w:val="13"/>
        </w:rPr>
        <w:t>idx &lt;- which(contrasts$score %in% SCORES)</w:t>
      </w:r>
    </w:p>
    <w:p>
      <w:pPr>
        <w:spacing w:after="0" w:before="0" w:line="240" w:lineRule="auto"/>
      </w:pPr>
      <w:r>
        <w:rPr>
          <w:rFonts w:ascii="DejaVu Sans Mono" w:hAnsi="DejaVu Sans Mono" w:eastAsia="Aptos" w:cs="DejaVu Sans Mono"/>
          <w:sz w:val="13"/>
        </w:rPr>
        <w:t>contrasts$welch_BH_q[idx] &lt;- p.adjust(contrasts$welch_p[idx],"BH")</w:t>
      </w:r>
    </w:p>
    <w:p>
      <w:pPr>
        <w:spacing w:after="0" w:before="0" w:line="240" w:lineRule="auto"/>
      </w:pPr>
      <w:r>
        <w:rPr>
          <w:rFonts w:ascii="DejaVu Sans Mono" w:hAnsi="DejaVu Sans Mono" w:eastAsia="Aptos" w:cs="DejaVu Sans Mono"/>
          <w:sz w:val="13"/>
        </w:rPr>
        <w:t>contrasts$interpretation &lt;- "DIAGNOSTIC ONLY; extreme overlap/duplication breaks independent-case inference"</w:t>
      </w:r>
    </w:p>
    <w:p>
      <w:pPr>
        <w:spacing w:after="0" w:before="0" w:line="240" w:lineRule="auto"/>
      </w:pPr>
      <w:r>
        <w:rPr>
          <w:rFonts w:ascii="DejaVu Sans Mono" w:hAnsi="DejaVu Sans Mono" w:eastAsia="Aptos" w:cs="DejaVu Sans Mono"/>
          <w:sz w:val="13"/>
        </w:rPr>
        <w:t>write.csv(contrasts,file.path(out_dir,"group_differences_unreliable_diagnostic.csv"),row.names=FALSE)</w:t>
      </w:r>
    </w:p>
    <w:p>
      <w:pPr>
        <w:spacing w:after="0" w:before="0" w:line="240" w:lineRule="auto"/>
      </w:pPr>
    </w:p>
    <w:p>
      <w:pPr>
        <w:spacing w:after="0" w:before="0" w:line="240" w:lineRule="auto"/>
      </w:pPr>
      <w:r>
        <w:rPr>
          <w:rFonts w:ascii="DejaVu Sans Mono" w:hAnsi="DejaVu Sans Mono" w:eastAsia="Aptos" w:cs="DejaVu Sans Mono"/>
          <w:sz w:val="13"/>
        </w:rPr>
        <w:t># 9. Group-demographic association diagnostics (independence is violated).</w:t>
      </w:r>
    </w:p>
    <w:p>
      <w:pPr>
        <w:spacing w:after="0" w:before="0" w:line="240" w:lineRule="auto"/>
      </w:pPr>
      <w:r>
        <w:rPr>
          <w:rFonts w:ascii="DejaVu Sans Mono" w:hAnsi="DejaVu Sans Mono" w:eastAsia="Aptos" w:cs="DejaVu Sans Mono"/>
          <w:sz w:val="13"/>
        </w:rPr>
        <w:t>demo_tests &lt;- do.call(rbind,lapply(c("AGE","MARRIAGE","EDUCATIO"),function(s){</w:t>
      </w:r>
    </w:p>
    <w:p>
      <w:pPr>
        <w:spacing w:after="0" w:before="0" w:line="240" w:lineRule="auto"/>
      </w:pPr>
      <w:r>
        <w:rPr>
          <w:rFonts w:ascii="DejaVu Sans Mono" w:hAnsi="DejaVu Sans Mono" w:eastAsia="Aptos" w:cs="DejaVu Sans Mono"/>
          <w:sz w:val="13"/>
        </w:rPr>
        <w:t xml:space="preserve"> tab &lt;- table(raw$GROUP,raw[[s]])</w:t>
      </w:r>
    </w:p>
    <w:p>
      <w:pPr>
        <w:spacing w:after="0" w:before="0" w:line="240" w:lineRule="auto"/>
      </w:pPr>
      <w:r>
        <w:rPr>
          <w:rFonts w:ascii="DejaVu Sans Mono" w:hAnsi="DejaVu Sans Mono" w:eastAsia="Aptos" w:cs="DejaVu Sans Mono"/>
          <w:sz w:val="13"/>
        </w:rPr>
        <w:t xml:space="preserve"> chi &lt;- suppressWarnings(chisq.test(tab,correct=FALSE))</w:t>
      </w:r>
    </w:p>
    <w:p>
      <w:pPr>
        <w:spacing w:after="0" w:before="0" w:line="240" w:lineRule="auto"/>
      </w:pPr>
      <w:r>
        <w:rPr>
          <w:rFonts w:ascii="DejaVu Sans Mono" w:hAnsi="DejaVu Sans Mono" w:eastAsia="Aptos" w:cs="DejaVu Sans Mono"/>
          <w:sz w:val="13"/>
        </w:rPr>
        <w:t xml:space="preserve"> n &lt;- sum(tab);v &lt;- sqrt(as.numeric(chi$statistic)/(n*min(dim(tab)-1)))</w:t>
      </w:r>
    </w:p>
    <w:p>
      <w:pPr>
        <w:spacing w:after="0" w:before="0" w:line="240" w:lineRule="auto"/>
      </w:pPr>
      <w:r>
        <w:rPr>
          <w:rFonts w:ascii="DejaVu Sans Mono" w:hAnsi="DejaVu Sans Mono" w:eastAsia="Aptos" w:cs="DejaVu Sans Mono"/>
          <w:sz w:val="13"/>
        </w:rPr>
        <w:t xml:space="preserve"> p &lt;- if(any(chi$expected&lt;5)) suppressWarnings(chisq.test(tab,simulate.p.value=TRUE,B=4999)$p.value) else chi$p.value</w:t>
      </w:r>
    </w:p>
    <w:p>
      <w:pPr>
        <w:spacing w:after="0" w:before="0" w:line="240" w:lineRule="auto"/>
      </w:pPr>
      <w:r>
        <w:rPr>
          <w:rFonts w:ascii="DejaVu Sans Mono" w:hAnsi="DejaVu Sans Mono" w:eastAsia="Aptos" w:cs="DejaVu Sans Mono"/>
          <w:sz w:val="13"/>
        </w:rPr>
        <w:t xml:space="preserve"> data.frame(variable=s,chi2=unname(chi$statistic),p=p,dof=unname(chi$parameter),</w:t>
      </w:r>
    </w:p>
    <w:p>
      <w:pPr>
        <w:spacing w:after="0" w:before="0" w:line="240" w:lineRule="auto"/>
      </w:pPr>
      <w:r>
        <w:rPr>
          <w:rFonts w:ascii="DejaVu Sans Mono" w:hAnsi="DejaVu Sans Mono" w:eastAsia="Aptos" w:cs="DejaVu Sans Mono"/>
          <w:sz w:val="13"/>
        </w:rPr>
        <w:t xml:space="preserve"> cramers_v=v,min_expected=min(chi$expected),p_method=if(any(chi$expected&lt;5)) "permutation under independent rows" else "asymptotic chi-square")</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write.csv(demo_tests,file.path(out_dir,"demographic_group_associations_diagnostic.csv"),row.names=FALSE)</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10. Exploratory correlations with both 240 rows and 1 row per unique 76-item pattern.</w:t>
      </w:r>
    </w:p>
    <w:p>
      <w:pPr>
        <w:spacing w:after="0" w:before="0" w:line="240" w:lineRule="auto"/>
      </w:pPr>
      <w:r>
        <w:rPr>
          <w:rFonts w:ascii="DejaVu Sans Mono" w:hAnsi="DejaVu Sans Mono" w:eastAsia="Aptos" w:cs="DejaVu Sans Mono"/>
          <w:sz w:val="13"/>
        </w:rPr>
        <w:t># Neither automatically recovers true independent respondents; unique-case reduction is sensitivity only.</w:t>
      </w:r>
    </w:p>
    <w:p>
      <w:pPr>
        <w:spacing w:after="0" w:before="0" w:line="240" w:lineRule="auto"/>
      </w:pPr>
      <w:r>
        <w:rPr>
          <w:rFonts w:ascii="DejaVu Sans Mono" w:hAnsi="DejaVu Sans Mono" w:eastAsia="Aptos" w:cs="DejaVu Sans Mono"/>
          <w:sz w:val="13"/>
        </w:rPr>
        <w:t>cor_rows &lt;- list()</w:t>
      </w:r>
    </w:p>
    <w:p>
      <w:pPr>
        <w:spacing w:after="0" w:before="0" w:line="240" w:lineRule="auto"/>
      </w:pPr>
      <w:r>
        <w:rPr>
          <w:rFonts w:ascii="DejaVu Sans Mono" w:hAnsi="DejaVu Sans Mono" w:eastAsia="Aptos" w:cs="DejaVu Sans Mono"/>
          <w:sz w:val="13"/>
        </w:rPr>
        <w:t>for (sample_name in c("full_240","unique_profiles")) {</w:t>
      </w:r>
    </w:p>
    <w:p>
      <w:pPr>
        <w:spacing w:after="0" w:before="0" w:line="240" w:lineRule="auto"/>
      </w:pPr>
      <w:r>
        <w:rPr>
          <w:rFonts w:ascii="DejaVu Sans Mono" w:hAnsi="DejaVu Sans Mono" w:eastAsia="Aptos" w:cs="DejaVu Sans Mono"/>
          <w:sz w:val="13"/>
        </w:rPr>
        <w:t xml:space="preserve"> ix &lt;- if (sample_name=="full_240") seq_len(nrow(data)) else !duplicated(data$QUESTIONNAIRE_PROFILE_ID)</w:t>
      </w:r>
    </w:p>
    <w:p>
      <w:pPr>
        <w:spacing w:after="0" w:before="0" w:line="240" w:lineRule="auto"/>
      </w:pPr>
      <w:r>
        <w:rPr>
          <w:rFonts w:ascii="DejaVu Sans Mono" w:hAnsi="DejaVu Sans Mono" w:eastAsia="Aptos" w:cs="DejaVu Sans Mono"/>
          <w:sz w:val="13"/>
        </w:rPr>
        <w:t xml:space="preserve"> sub &lt;- data[ix,,drop=FALSE]</w:t>
      </w:r>
    </w:p>
    <w:p>
      <w:pPr>
        <w:spacing w:after="0" w:before="0" w:line="240" w:lineRule="auto"/>
      </w:pPr>
      <w:r>
        <w:rPr>
          <w:rFonts w:ascii="DejaVu Sans Mono" w:hAnsi="DejaVu Sans Mono" w:eastAsia="Aptos" w:cs="DejaVu Sans Mono"/>
          <w:sz w:val="13"/>
        </w:rPr>
        <w:t xml:space="preserve"> pairs &lt;- combn(SCORES,2,simplify=FALSE)</w:t>
      </w:r>
    </w:p>
    <w:p>
      <w:pPr>
        <w:spacing w:after="0" w:before="0" w:line="240" w:lineRule="auto"/>
      </w:pPr>
      <w:r>
        <w:rPr>
          <w:rFonts w:ascii="DejaVu Sans Mono" w:hAnsi="DejaVu Sans Mono" w:eastAsia="Aptos" w:cs="DejaVu Sans Mono"/>
          <w:sz w:val="13"/>
        </w:rPr>
        <w:t xml:space="preserve"> for (k in seq_along(pairs)) {</w:t>
      </w:r>
    </w:p>
    <w:p>
      <w:pPr>
        <w:spacing w:after="0" w:before="0" w:line="240" w:lineRule="auto"/>
      </w:pPr>
      <w:r>
        <w:rPr>
          <w:rFonts w:ascii="DejaVu Sans Mono" w:hAnsi="DejaVu Sans Mono" w:eastAsia="Aptos" w:cs="DejaVu Sans Mono"/>
          <w:sz w:val="13"/>
        </w:rPr>
        <w:t xml:space="preserve">  pair &lt;- pairs[[k]];x&lt;-sub[[pair[1]]];y&lt;-sub[[pair[2]]]</w:t>
      </w:r>
    </w:p>
    <w:p>
      <w:pPr>
        <w:spacing w:after="0" w:before="0" w:line="240" w:lineRule="auto"/>
      </w:pPr>
      <w:r>
        <w:rPr>
          <w:rFonts w:ascii="DejaVu Sans Mono" w:hAnsi="DejaVu Sans Mono" w:eastAsia="Aptos" w:cs="DejaVu Sans Mono"/>
          <w:sz w:val="13"/>
        </w:rPr>
        <w:t xml:space="preserve">  rho &lt;- suppressWarnings(cor.test(x,y,method="spearman",exact=FALSE))</w:t>
      </w:r>
    </w:p>
    <w:p>
      <w:pPr>
        <w:spacing w:after="0" w:before="0" w:line="240" w:lineRule="auto"/>
      </w:pPr>
      <w:r>
        <w:rPr>
          <w:rFonts w:ascii="DejaVu Sans Mono" w:hAnsi="DejaVu Sans Mono" w:eastAsia="Aptos" w:cs="DejaVu Sans Mono"/>
          <w:sz w:val="13"/>
        </w:rPr>
        <w:t xml:space="preserve">  pearson &lt;- cor.test(x,y,method="pearson")</w:t>
      </w:r>
    </w:p>
    <w:p>
      <w:pPr>
        <w:spacing w:after="0" w:before="0" w:line="240" w:lineRule="auto"/>
      </w:pPr>
      <w:r>
        <w:rPr>
          <w:rFonts w:ascii="DejaVu Sans Mono" w:hAnsi="DejaVu Sans Mono" w:eastAsia="Aptos" w:cs="DejaVu Sans Mono"/>
          <w:sz w:val="13"/>
        </w:rPr>
        <w:t xml:space="preserve">  # Fisher transform interval for Pearson r, bootstrap for Spearman rho.</w:t>
      </w:r>
    </w:p>
    <w:p>
      <w:pPr>
        <w:spacing w:after="0" w:before="0" w:line="240" w:lineRule="auto"/>
      </w:pPr>
      <w:r>
        <w:rPr>
          <w:rFonts w:ascii="DejaVu Sans Mono" w:hAnsi="DejaVu Sans Mono" w:eastAsia="Aptos" w:cs="DejaVu Sans Mono"/>
          <w:sz w:val="13"/>
        </w:rPr>
        <w:t xml:space="preserve">  n&lt;-length(x);z&lt;-atanh(unname(pearson$estimate));ci&lt;-tanh(z+c(-1,1)*qnorm(.975)/sqrt(n-3))</w:t>
      </w:r>
    </w:p>
    <w:p>
      <w:pPr>
        <w:spacing w:after="0" w:before="0" w:line="240" w:lineRule="auto"/>
      </w:pPr>
      <w:r>
        <w:rPr>
          <w:rFonts w:ascii="DejaVu Sans Mono" w:hAnsi="DejaVu Sans Mono" w:eastAsia="Aptos" w:cs="DejaVu Sans Mono"/>
          <w:sz w:val="13"/>
        </w:rPr>
        <w:t xml:space="preserve">  boot &lt;- replicate(300,{j&lt;-sample.int(n,n,replace=TRUE);cor(x[j],y[j],method="spearman")})</w:t>
      </w:r>
    </w:p>
    <w:p>
      <w:pPr>
        <w:spacing w:after="0" w:before="0" w:line="240" w:lineRule="auto"/>
      </w:pPr>
      <w:r>
        <w:rPr>
          <w:rFonts w:ascii="DejaVu Sans Mono" w:hAnsi="DejaVu Sans Mono" w:eastAsia="Aptos" w:cs="DejaVu Sans Mono"/>
          <w:sz w:val="13"/>
        </w:rPr>
        <w:t xml:space="preserve">  cor_rows[[paste0(sample_name,"_",k)]] &lt;- data.frame(sample=sample_name,x=pair[1],y=pair[2],n=n,</w:t>
      </w:r>
    </w:p>
    <w:p>
      <w:pPr>
        <w:spacing w:after="0" w:before="0" w:line="240" w:lineRule="auto"/>
      </w:pPr>
      <w:r>
        <w:rPr>
          <w:rFonts w:ascii="DejaVu Sans Mono" w:hAnsi="DejaVu Sans Mono" w:eastAsia="Aptos" w:cs="DejaVu Sans Mono"/>
          <w:sz w:val="13"/>
        </w:rPr>
        <w:t xml:space="preserve">   spearman_rho=unname(rho$estimate),spearman_p=rho$p.value,</w:t>
      </w:r>
    </w:p>
    <w:p>
      <w:pPr>
        <w:spacing w:after="0" w:before="0" w:line="240" w:lineRule="auto"/>
      </w:pPr>
      <w:r>
        <w:rPr>
          <w:rFonts w:ascii="DejaVu Sans Mono" w:hAnsi="DejaVu Sans Mono" w:eastAsia="Aptos" w:cs="DejaVu Sans Mono"/>
          <w:sz w:val="13"/>
        </w:rPr>
        <w:t xml:space="preserve">   spearman_ci_low=quantile(boot,.025),spearman_ci_high=quantile(boot,.975),</w:t>
      </w:r>
    </w:p>
    <w:p>
      <w:pPr>
        <w:spacing w:after="0" w:before="0" w:line="240" w:lineRule="auto"/>
      </w:pPr>
      <w:r>
        <w:rPr>
          <w:rFonts w:ascii="DejaVu Sans Mono" w:hAnsi="DejaVu Sans Mono" w:eastAsia="Aptos" w:cs="DejaVu Sans Mono"/>
          <w:sz w:val="13"/>
        </w:rPr>
        <w:t xml:space="preserve">   pearson_r=unname(pearson$estimate),pearson_p=pearson$p.value,</w:t>
      </w:r>
    </w:p>
    <w:p>
      <w:pPr>
        <w:spacing w:after="0" w:before="0" w:line="240" w:lineRule="auto"/>
      </w:pPr>
      <w:r>
        <w:rPr>
          <w:rFonts w:ascii="DejaVu Sans Mono" w:hAnsi="DejaVu Sans Mono" w:eastAsia="Aptos" w:cs="DejaVu Sans Mono"/>
          <w:sz w:val="13"/>
        </w:rPr>
        <w:t xml:space="preserve">   pearson_fisher_ci_low=ci[1],pearson_fisher_ci_high=ci[2])</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correlations &lt;- do.call(rbind,cor_rows)</w:t>
      </w:r>
    </w:p>
    <w:p>
      <w:pPr>
        <w:spacing w:after="0" w:before="0" w:line="240" w:lineRule="auto"/>
      </w:pPr>
      <w:r>
        <w:rPr>
          <w:rFonts w:ascii="DejaVu Sans Mono" w:hAnsi="DejaVu Sans Mono" w:eastAsia="Aptos" w:cs="DejaVu Sans Mono"/>
          <w:sz w:val="13"/>
        </w:rPr>
        <w:t>correlations$spearman_BH_q &lt;- ave(correlations$spearman_p,correlations$sample,</w:t>
      </w:r>
    </w:p>
    <w:p>
      <w:pPr>
        <w:spacing w:after="0" w:before="0" w:line="240" w:lineRule="auto"/>
      </w:pPr>
      <w:r>
        <w:rPr>
          <w:rFonts w:ascii="DejaVu Sans Mono" w:hAnsi="DejaVu Sans Mono" w:eastAsia="Aptos" w:cs="DejaVu Sans Mono"/>
          <w:sz w:val="13"/>
        </w:rPr>
        <w:t xml:space="preserve"> FUN=function(p) p.adjust(p,"BH"))</w:t>
      </w:r>
    </w:p>
    <w:p>
      <w:pPr>
        <w:spacing w:after="0" w:before="0" w:line="240" w:lineRule="auto"/>
      </w:pPr>
      <w:r>
        <w:rPr>
          <w:rFonts w:ascii="DejaVu Sans Mono" w:hAnsi="DejaVu Sans Mono" w:eastAsia="Aptos" w:cs="DejaVu Sans Mono"/>
          <w:sz w:val="13"/>
        </w:rPr>
        <w:t>write.csv(correlations,file.path(out_dir,"score_correlations_exploratory.csv"),row.names=FALSE)</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11. HC3 OLS regressions for education/marriage/age-adjusted DESCRIPTIVE diagnostics.</w:t>
      </w:r>
    </w:p>
    <w:p>
      <w:pPr>
        <w:spacing w:after="0" w:before="0" w:line="240" w:lineRule="auto"/>
      </w:pPr>
      <w:r>
        <w:rPr>
          <w:rFonts w:ascii="DejaVu Sans Mono" w:hAnsi="DejaVu Sans Mono" w:eastAsia="Aptos" w:cs="DejaVu Sans Mono"/>
          <w:sz w:val="13"/>
        </w:rPr>
        <w:t>model_results &lt;- list(); diagnostics &lt;- list()</w:t>
      </w:r>
    </w:p>
    <w:p>
      <w:pPr>
        <w:spacing w:after="0" w:before="0" w:line="240" w:lineRule="auto"/>
      </w:pPr>
      <w:r>
        <w:rPr>
          <w:rFonts w:ascii="DejaVu Sans Mono" w:hAnsi="DejaVu Sans Mono" w:eastAsia="Aptos" w:cs="DejaVu Sans Mono"/>
          <w:sz w:val="13"/>
        </w:rPr>
        <w:t>for (s in SCORES) {</w:t>
      </w:r>
    </w:p>
    <w:p>
      <w:pPr>
        <w:spacing w:after="0" w:before="0" w:line="240" w:lineRule="auto"/>
      </w:pPr>
      <w:r>
        <w:rPr>
          <w:rFonts w:ascii="DejaVu Sans Mono" w:hAnsi="DejaVu Sans Mono" w:eastAsia="Aptos" w:cs="DejaVu Sans Mono"/>
          <w:sz w:val="13"/>
        </w:rPr>
        <w:t xml:space="preserve"> dd &lt;- data; dd$FIRE &lt;- as.integer(dd$GROUP==1)</w:t>
      </w:r>
    </w:p>
    <w:p>
      <w:pPr>
        <w:spacing w:after="0" w:before="0" w:line="240" w:lineRule="auto"/>
      </w:pPr>
      <w:r>
        <w:rPr>
          <w:rFonts w:ascii="DejaVu Sans Mono" w:hAnsi="DejaVu Sans Mono" w:eastAsia="Aptos" w:cs="DejaVu Sans Mono"/>
          <w:sz w:val="13"/>
        </w:rPr>
        <w:t xml:space="preserve"> dd$MARRIAGE_F &lt;- as.integer(dd$MARRIAGE==2)</w:t>
      </w:r>
    </w:p>
    <w:p>
      <w:pPr>
        <w:spacing w:after="0" w:before="0" w:line="240" w:lineRule="auto"/>
      </w:pPr>
      <w:r>
        <w:rPr>
          <w:rFonts w:ascii="DejaVu Sans Mono" w:hAnsi="DejaVu Sans Mono" w:eastAsia="Aptos" w:cs="DejaVu Sans Mono"/>
          <w:sz w:val="13"/>
        </w:rPr>
        <w:t xml:space="preserve"> fit &lt;- lm(reformulate(c("FIRE","AGEE","MARRIAGE_F","EDUC_BAND"),response=s),data=dd)</w:t>
      </w:r>
    </w:p>
    <w:p>
      <w:pPr>
        <w:spacing w:after="0" w:before="0" w:line="240" w:lineRule="auto"/>
      </w:pPr>
      <w:r>
        <w:rPr>
          <w:rFonts w:ascii="DejaVu Sans Mono" w:hAnsi="DejaVu Sans Mono" w:eastAsia="Aptos" w:cs="DejaVu Sans Mono"/>
          <w:sz w:val="13"/>
        </w:rPr>
        <w:t xml:space="preserve"> vv &lt;- sandwich::vcovHC(fit,type="HC3"); cc &lt;- coef(fit); ss &lt;- sqrt(diag(vv));</w:t>
      </w:r>
    </w:p>
    <w:p>
      <w:pPr>
        <w:spacing w:after="0" w:before="0" w:line="240" w:lineRule="auto"/>
      </w:pPr>
      <w:r>
        <w:rPr>
          <w:rFonts w:ascii="DejaVu Sans Mono" w:hAnsi="DejaVu Sans Mono" w:eastAsia="Aptos" w:cs="DejaVu Sans Mono"/>
          <w:sz w:val="13"/>
        </w:rPr>
        <w:t xml:space="preserve"> residual_p &lt;- shapiro.test(resid(fit))$p.value</w:t>
      </w:r>
    </w:p>
    <w:p>
      <w:pPr>
        <w:spacing w:after="0" w:before="0" w:line="240" w:lineRule="auto"/>
      </w:pPr>
      <w:r>
        <w:rPr>
          <w:rFonts w:ascii="DejaVu Sans Mono" w:hAnsi="DejaVu Sans Mono" w:eastAsia="Aptos" w:cs="DejaVu Sans Mono"/>
          <w:sz w:val="13"/>
        </w:rPr>
        <w:t xml:space="preserve"> bp_p &lt;- lmtest::bptest(fit)$p.value</w:t>
      </w:r>
    </w:p>
    <w:p>
      <w:pPr>
        <w:spacing w:after="0" w:before="0" w:line="240" w:lineRule="auto"/>
      </w:pPr>
      <w:r>
        <w:rPr>
          <w:rFonts w:ascii="DejaVu Sans Mono" w:hAnsi="DejaVu Sans Mono" w:eastAsia="Aptos" w:cs="DejaVu Sans Mono"/>
          <w:sz w:val="13"/>
        </w:rPr>
        <w:t xml:space="preserve"> vif_obj &lt;- car::vif(fit)</w:t>
      </w:r>
    </w:p>
    <w:p>
      <w:pPr>
        <w:spacing w:after="0" w:before="0" w:line="240" w:lineRule="auto"/>
      </w:pPr>
      <w:r>
        <w:rPr>
          <w:rFonts w:ascii="DejaVu Sans Mono" w:hAnsi="DejaVu Sans Mono" w:eastAsia="Aptos" w:cs="DejaVu Sans Mono"/>
          <w:sz w:val="13"/>
        </w:rPr>
        <w:t xml:space="preserve"> max_vif &lt;- if(is.matrix(vif_obj)) max(vif_obj[,"GVIF"]^(1/(2*vif_obj[,"Df"]))) else max(vif_obj)</w:t>
      </w:r>
    </w:p>
    <w:p>
      <w:pPr>
        <w:spacing w:after="0" w:before="0" w:line="240" w:lineRule="auto"/>
      </w:pPr>
      <w:r>
        <w:rPr>
          <w:rFonts w:ascii="DejaVu Sans Mono" w:hAnsi="DejaVu Sans Mono" w:eastAsia="Aptos" w:cs="DejaVu Sans Mono"/>
          <w:sz w:val="13"/>
        </w:rPr>
        <w:t xml:space="preserve"> diagnostics[[s]] &lt;- data.frame(score=s,n=nobs(fit),r2=summary(fit)$r.squared,</w:t>
      </w:r>
    </w:p>
    <w:p>
      <w:pPr>
        <w:spacing w:after="0" w:before="0" w:line="240" w:lineRule="auto"/>
      </w:pPr>
      <w:r>
        <w:rPr>
          <w:rFonts w:ascii="DejaVu Sans Mono" w:hAnsi="DejaVu Sans Mono" w:eastAsia="Aptos" w:cs="DejaVu Sans Mono"/>
          <w:sz w:val="13"/>
        </w:rPr>
        <w:t xml:space="preserve">  adjusted_r2=summary(fit)$adj.r.squared,AIC=AIC(fit),BIC=BIC(fit),</w:t>
      </w:r>
    </w:p>
    <w:p>
      <w:pPr>
        <w:spacing w:after="0" w:before="0" w:line="240" w:lineRule="auto"/>
      </w:pPr>
      <w:r>
        <w:rPr>
          <w:rFonts w:ascii="DejaVu Sans Mono" w:hAnsi="DejaVu Sans Mono" w:eastAsia="Aptos" w:cs="DejaVu Sans Mono"/>
          <w:sz w:val="13"/>
        </w:rPr>
        <w:t xml:space="preserve">  residual_shapiro_p=residual_p,breusch_pagan_p=bp_p,max_vif=max_vif)</w:t>
      </w:r>
    </w:p>
    <w:p>
      <w:pPr>
        <w:spacing w:after="0" w:before="0" w:line="240" w:lineRule="auto"/>
      </w:pPr>
      <w:r>
        <w:rPr>
          <w:rFonts w:ascii="DejaVu Sans Mono" w:hAnsi="DejaVu Sans Mono" w:eastAsia="Aptos" w:cs="DejaVu Sans Mono"/>
          <w:sz w:val="13"/>
        </w:rPr>
        <w:t xml:space="preserve"> for (term in c("FIRE","AGEE","MARRIAGE_F")) {</w:t>
      </w:r>
    </w:p>
    <w:p>
      <w:pPr>
        <w:spacing w:after="0" w:before="0" w:line="240" w:lineRule="auto"/>
      </w:pPr>
      <w:r>
        <w:rPr>
          <w:rFonts w:ascii="DejaVu Sans Mono" w:hAnsi="DejaVu Sans Mono" w:eastAsia="Aptos" w:cs="DejaVu Sans Mono"/>
          <w:sz w:val="13"/>
        </w:rPr>
        <w:t xml:space="preserve">  val &lt;- cc[term];se &lt;- ss[term];p &lt;- 2*pnorm(-abs(val/se))</w:t>
      </w:r>
    </w:p>
    <w:p>
      <w:pPr>
        <w:spacing w:after="0" w:before="0" w:line="240" w:lineRule="auto"/>
      </w:pPr>
      <w:r>
        <w:rPr>
          <w:rFonts w:ascii="DejaVu Sans Mono" w:hAnsi="DejaVu Sans Mono" w:eastAsia="Aptos" w:cs="DejaVu Sans Mono"/>
          <w:sz w:val="13"/>
        </w:rPr>
        <w:t xml:space="preserve">  model_results[[paste(s,term)]] &lt;- data.frame(score=s,term=term,coef=unname(val),</w:t>
      </w:r>
    </w:p>
    <w:p>
      <w:pPr>
        <w:spacing w:after="0" w:before="0" w:line="240" w:lineRule="auto"/>
      </w:pPr>
      <w:r>
        <w:rPr>
          <w:rFonts w:ascii="DejaVu Sans Mono" w:hAnsi="DejaVu Sans Mono" w:eastAsia="Aptos" w:cs="DejaVu Sans Mono"/>
          <w:sz w:val="13"/>
        </w:rPr>
        <w:t xml:space="preserve">   se_HC3=unname(se),ci_low=unname(val-1.96*se),ci_high=unname(val+1.96*se),</w:t>
      </w:r>
    </w:p>
    <w:p>
      <w:pPr>
        <w:spacing w:after="0" w:before="0" w:line="240" w:lineRule="auto"/>
      </w:pPr>
      <w:r>
        <w:rPr>
          <w:rFonts w:ascii="DejaVu Sans Mono" w:hAnsi="DejaVu Sans Mono" w:eastAsia="Aptos" w:cs="DejaVu Sans Mono"/>
          <w:sz w:val="13"/>
        </w:rPr>
        <w:t xml:space="preserve">   p=unname(p),r2=summary(fit)$r.squared,adjusted_r2=summary(fit)$adj.r.squared,</w:t>
      </w:r>
    </w:p>
    <w:p>
      <w:pPr>
        <w:spacing w:after="0" w:before="0" w:line="240" w:lineRule="auto"/>
      </w:pPr>
      <w:r>
        <w:rPr>
          <w:rFonts w:ascii="DejaVu Sans Mono" w:hAnsi="DejaVu Sans Mono" w:eastAsia="Aptos" w:cs="DejaVu Sans Mono"/>
          <w:sz w:val="13"/>
        </w:rPr>
        <w:t xml:space="preserve">   AIC=AIC(fit),BIC=BIC(fit),residual_shapiro_p=residual_p,</w:t>
      </w:r>
    </w:p>
    <w:p>
      <w:pPr>
        <w:spacing w:after="0" w:before="0" w:line="240" w:lineRule="auto"/>
      </w:pPr>
      <w:r>
        <w:rPr>
          <w:rFonts w:ascii="DejaVu Sans Mono" w:hAnsi="DejaVu Sans Mono" w:eastAsia="Aptos" w:cs="DejaVu Sans Mono"/>
          <w:sz w:val="13"/>
        </w:rPr>
        <w:t xml:space="preserve">   breusch_pagan_p=bp_p,max_vif=max_vif)</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models &lt;- do.call(rbind,model_results)</w:t>
      </w:r>
    </w:p>
    <w:p>
      <w:pPr>
        <w:spacing w:after="0" w:before="0" w:line="240" w:lineRule="auto"/>
      </w:pPr>
      <w:r>
        <w:rPr>
          <w:rFonts w:ascii="DejaVu Sans Mono" w:hAnsi="DejaVu Sans Mono" w:eastAsia="Aptos" w:cs="DejaVu Sans Mono"/>
          <w:sz w:val="13"/>
        </w:rPr>
        <w:t>models$group_term_BH_q &lt;- NA_real_</w:t>
      </w:r>
    </w:p>
    <w:p>
      <w:pPr>
        <w:spacing w:after="0" w:before="0" w:line="240" w:lineRule="auto"/>
      </w:pPr>
      <w:r>
        <w:rPr>
          <w:rFonts w:ascii="DejaVu Sans Mono" w:hAnsi="DejaVu Sans Mono" w:eastAsia="Aptos" w:cs="DejaVu Sans Mono"/>
          <w:sz w:val="13"/>
        </w:rPr>
        <w:t>sel &lt;- models$term == "FIRE";models$group_term_BH_q[sel] &lt;- p.adjust(models$p[sel],method="BH")</w:t>
      </w:r>
    </w:p>
    <w:p>
      <w:pPr>
        <w:spacing w:after="0" w:before="0" w:line="240" w:lineRule="auto"/>
      </w:pPr>
      <w:r>
        <w:rPr>
          <w:rFonts w:ascii="DejaVu Sans Mono" w:hAnsi="DejaVu Sans Mono" w:eastAsia="Aptos" w:cs="DejaVu Sans Mono"/>
          <w:sz w:val="13"/>
        </w:rPr>
        <w:t>models$interpretation &lt;- "Diagnostic only: robust SE does not cure replicated cases"</w:t>
      </w:r>
    </w:p>
    <w:p>
      <w:pPr>
        <w:spacing w:after="0" w:before="0" w:line="240" w:lineRule="auto"/>
      </w:pPr>
      <w:r>
        <w:rPr>
          <w:rFonts w:ascii="DejaVu Sans Mono" w:hAnsi="DejaVu Sans Mono" w:eastAsia="Aptos" w:cs="DejaVu Sans Mono"/>
          <w:sz w:val="13"/>
        </w:rPr>
        <w:t>write.csv(models,file.path(out_dir,"adjusted_regressions_unreliable_diagnostic.csv"),row.names=FALSE)</w:t>
      </w:r>
    </w:p>
    <w:p>
      <w:pPr>
        <w:spacing w:after="0" w:before="0" w:line="240" w:lineRule="auto"/>
      </w:pPr>
      <w:r>
        <w:rPr>
          <w:rFonts w:ascii="DejaVu Sans Mono" w:hAnsi="DejaVu Sans Mono" w:eastAsia="Aptos" w:cs="DejaVu Sans Mono"/>
          <w:sz w:val="13"/>
        </w:rPr>
        <w:t>write.csv(do.call(rbind,diagnostics),file.path(out_dir,"model_diagnostics.csv"),row.names=FALSE)</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12. Reproducible figures: all titles explicitly warn against inferential use.</w:t>
      </w:r>
    </w:p>
    <w:p>
      <w:pPr>
        <w:spacing w:after="0" w:before="0" w:line="240" w:lineRule="auto"/>
      </w:pPr>
      <w:r>
        <w:rPr>
          <w:rFonts w:ascii="DejaVu Sans Mono" w:hAnsi="DejaVu Sans Mono" w:eastAsia="Aptos" w:cs="DejaVu Sans Mono"/>
          <w:sz w:val="13"/>
        </w:rPr>
        <w:t>p &lt;- ggplot2::ggplot(data,ggplot2::aes(x=GROUP_LABEL,y=TOTALA,fill=GROUP_LABEL))+</w:t>
      </w:r>
    </w:p>
    <w:p>
      <w:pPr>
        <w:spacing w:after="0" w:before="0" w:line="240" w:lineRule="auto"/>
      </w:pPr>
      <w:r>
        <w:rPr>
          <w:rFonts w:ascii="DejaVu Sans Mono" w:hAnsi="DejaVu Sans Mono" w:eastAsia="Aptos" w:cs="DejaVu Sans Mono"/>
          <w:sz w:val="13"/>
        </w:rPr>
        <w:t xml:space="preserve"> ggplot2::geom_boxplot(width=.55,alpha=.65,outlier.size=1)+</w:t>
      </w:r>
    </w:p>
    <w:p>
      <w:pPr>
        <w:spacing w:after="0" w:before="0" w:line="240" w:lineRule="auto"/>
      </w:pPr>
      <w:r>
        <w:rPr>
          <w:rFonts w:ascii="DejaVu Sans Mono" w:hAnsi="DejaVu Sans Mono" w:eastAsia="Aptos" w:cs="DejaVu Sans Mono"/>
          <w:sz w:val="13"/>
        </w:rPr>
        <w:t xml:space="preserve"> ggplot2::labs(title="Stored ambiguity-tolerance score by dataset group (UNVERIFIED)",</w:t>
      </w:r>
    </w:p>
    <w:p>
      <w:pPr>
        <w:spacing w:after="0" w:before="0" w:line="240" w:lineRule="auto"/>
      </w:pPr>
      <w:r>
        <w:rPr>
          <w:rFonts w:ascii="DejaVu Sans Mono" w:hAnsi="DejaVu Sans Mono" w:eastAsia="Aptos" w:cs="DejaVu Sans Mono"/>
          <w:sz w:val="13"/>
        </w:rPr>
        <w:t xml:space="preserve"> subtitle="119/120 aligned pairs have identical original questionnaire responses",</w:t>
      </w:r>
    </w:p>
    <w:p>
      <w:pPr>
        <w:spacing w:after="0" w:before="0" w:line="240" w:lineRule="auto"/>
      </w:pPr>
      <w:r>
        <w:rPr>
          <w:rFonts w:ascii="DejaVu Sans Mono" w:hAnsi="DejaVu Sans Mono" w:eastAsia="Aptos" w:cs="DejaVu Sans Mono"/>
          <w:sz w:val="13"/>
        </w:rPr>
        <w:t xml:space="preserve"> x="SPSS group code",y="Stored TOTALA score")+ggplot2::theme_minimal()+</w:t>
      </w:r>
    </w:p>
    <w:p>
      <w:pPr>
        <w:spacing w:after="0" w:before="0" w:line="240" w:lineRule="auto"/>
      </w:pPr>
      <w:r>
        <w:rPr>
          <w:rFonts w:ascii="DejaVu Sans Mono" w:hAnsi="DejaVu Sans Mono" w:eastAsia="Aptos" w:cs="DejaVu Sans Mono"/>
          <w:sz w:val="13"/>
        </w:rPr>
        <w:t xml:space="preserve"> ggplot2::theme(legend.position="none")</w:t>
      </w:r>
    </w:p>
    <w:p>
      <w:pPr>
        <w:spacing w:after="0" w:before="0" w:line="240" w:lineRule="auto"/>
      </w:pPr>
      <w:r>
        <w:rPr>
          <w:rFonts w:ascii="DejaVu Sans Mono" w:hAnsi="DejaVu Sans Mono" w:eastAsia="Aptos" w:cs="DejaVu Sans Mono"/>
          <w:sz w:val="13"/>
        </w:rPr>
        <w:t>ggplot2::ggsave(file.path(out_dir,"stored_TOTALA_group.png"),p,width=8,height=5,dpi=180)</w:t>
      </w:r>
    </w:p>
    <w:p>
      <w:pPr>
        <w:spacing w:after="0" w:before="0" w:line="240" w:lineRule="auto"/>
      </w:pPr>
      <w:r>
        <w:rPr>
          <w:rFonts w:ascii="DejaVu Sans Mono" w:hAnsi="DejaVu Sans Mono" w:eastAsia="Aptos" w:cs="DejaVu Sans Mono"/>
          <w:sz w:val="13"/>
        </w:rPr>
        <w:t>p &lt;- ggplot2::ggplot(data,ggplot2::aes(x=GROUP_LABEL,y=A_ITEM_SUM_RAW,fill=GROUP_LABEL))+</w:t>
      </w:r>
    </w:p>
    <w:p>
      <w:pPr>
        <w:spacing w:after="0" w:before="0" w:line="240" w:lineRule="auto"/>
      </w:pPr>
      <w:r>
        <w:rPr>
          <w:rFonts w:ascii="DejaVu Sans Mono" w:hAnsi="DejaVu Sans Mono" w:eastAsia="Aptos" w:cs="DejaVu Sans Mono"/>
          <w:sz w:val="13"/>
        </w:rPr>
        <w:t xml:space="preserve"> ggplot2::geom_boxplot(width=.55,alpha=.65,outlier.size=1)+</w:t>
      </w:r>
    </w:p>
    <w:p>
      <w:pPr>
        <w:spacing w:after="0" w:before="0" w:line="240" w:lineRule="auto"/>
      </w:pPr>
      <w:r>
        <w:rPr>
          <w:rFonts w:ascii="DejaVu Sans Mono" w:hAnsi="DejaVu Sans Mono" w:eastAsia="Aptos" w:cs="DejaVu Sans Mono"/>
          <w:sz w:val="13"/>
        </w:rPr>
        <w:t xml:space="preserve"> ggplot2::labs(title="Simple arithmetic sum of A1–A13 (NOT a validated scale score)",</w:t>
      </w:r>
    </w:p>
    <w:p>
      <w:pPr>
        <w:spacing w:after="0" w:before="0" w:line="240" w:lineRule="auto"/>
      </w:pPr>
      <w:r>
        <w:rPr>
          <w:rFonts w:ascii="DejaVu Sans Mono" w:hAnsi="DejaVu Sans Mono" w:eastAsia="Aptos" w:cs="DejaVu Sans Mono"/>
          <w:sz w:val="13"/>
        </w:rPr>
        <w:t xml:space="preserve"> x="SPSS group code",y="Unreversed/raw item sum")+ggplot2::theme_minimal()+</w:t>
      </w:r>
    </w:p>
    <w:p>
      <w:pPr>
        <w:spacing w:after="0" w:before="0" w:line="240" w:lineRule="auto"/>
      </w:pPr>
      <w:r>
        <w:rPr>
          <w:rFonts w:ascii="DejaVu Sans Mono" w:hAnsi="DejaVu Sans Mono" w:eastAsia="Aptos" w:cs="DejaVu Sans Mono"/>
          <w:sz w:val="13"/>
        </w:rPr>
        <w:t xml:space="preserve"> ggplot2::theme(legend.position="none")</w:t>
      </w:r>
    </w:p>
    <w:p>
      <w:pPr>
        <w:spacing w:after="0" w:before="0" w:line="240" w:lineRule="auto"/>
      </w:pPr>
      <w:r>
        <w:rPr>
          <w:rFonts w:ascii="DejaVu Sans Mono" w:hAnsi="DejaVu Sans Mono" w:eastAsia="Aptos" w:cs="DejaVu Sans Mono"/>
          <w:sz w:val="13"/>
        </w:rPr>
        <w:t>ggplot2::ggsave(file.path(out_dir,"raw_A_item_sum_group.png"),p,width=8,height=5,dpi=180)</w:t>
      </w:r>
    </w:p>
    <w:p>
      <w:pPr>
        <w:spacing w:after="0" w:before="0" w:line="240" w:lineRule="auto"/>
      </w:pPr>
      <w:r>
        <w:rPr>
          <w:rFonts w:ascii="DejaVu Sans Mono" w:hAnsi="DejaVu Sans Mono" w:eastAsia="Aptos" w:cs="DejaVu Sans Mono"/>
          <w:sz w:val="13"/>
        </w:rPr>
        <w:t>m &lt;- cor(data[,SCORES],method="spearman",use="pairwise.complete.obs")</w:t>
      </w:r>
    </w:p>
    <w:p>
      <w:pPr>
        <w:spacing w:after="0" w:before="0" w:line="240" w:lineRule="auto"/>
      </w:pPr>
      <w:r>
        <w:rPr>
          <w:rFonts w:ascii="DejaVu Sans Mono" w:hAnsi="DejaVu Sans Mono" w:eastAsia="Aptos" w:cs="DejaVu Sans Mono"/>
          <w:sz w:val="13"/>
        </w:rPr>
        <w:t>cor_plot &lt;- as.data.frame(as.table(m));names(cor_plot) &lt;- c("Var1","Var2","rho")</w:t>
      </w:r>
    </w:p>
    <w:p>
      <w:pPr>
        <w:spacing w:after="0" w:before="0" w:line="240" w:lineRule="auto"/>
      </w:pPr>
      <w:r>
        <w:rPr>
          <w:rFonts w:ascii="DejaVu Sans Mono" w:hAnsi="DejaVu Sans Mono" w:eastAsia="Aptos" w:cs="DejaVu Sans Mono"/>
          <w:sz w:val="13"/>
        </w:rPr>
        <w:t>p &lt;- ggplot2::ggplot(cor_plot,ggplot2::aes(x=Var1,y=Var2,fill=rho))+</w:t>
      </w:r>
    </w:p>
    <w:p>
      <w:pPr>
        <w:spacing w:after="0" w:before="0" w:line="240" w:lineRule="auto"/>
      </w:pPr>
      <w:r>
        <w:rPr>
          <w:rFonts w:ascii="DejaVu Sans Mono" w:hAnsi="DejaVu Sans Mono" w:eastAsia="Aptos" w:cs="DejaVu Sans Mono"/>
          <w:sz w:val="13"/>
        </w:rPr>
        <w:t xml:space="preserve"> ggplot2::geom_tile(color="white")+</w:t>
      </w:r>
    </w:p>
    <w:p>
      <w:pPr>
        <w:spacing w:after="0" w:before="0" w:line="240" w:lineRule="auto"/>
      </w:pPr>
      <w:r>
        <w:rPr>
          <w:rFonts w:ascii="DejaVu Sans Mono" w:hAnsi="DejaVu Sans Mono" w:eastAsia="Aptos" w:cs="DejaVu Sans Mono"/>
          <w:sz w:val="13"/>
        </w:rPr>
        <w:t xml:space="preserve"> ggplot2::geom_text(ggplot2::aes(label=sprintf("%.2f",rho)),size=3)+</w:t>
      </w:r>
    </w:p>
    <w:p>
      <w:pPr>
        <w:spacing w:after="0" w:before="0" w:line="240" w:lineRule="auto"/>
      </w:pPr>
      <w:r>
        <w:rPr>
          <w:rFonts w:ascii="DejaVu Sans Mono" w:hAnsi="DejaVu Sans Mono" w:eastAsia="Aptos" w:cs="DejaVu Sans Mono"/>
          <w:sz w:val="13"/>
        </w:rPr>
        <w:t xml:space="preserve"> ggplot2::scale_fill_gradient2(low="#2563eb",mid="#ffffff",high="#dc2626",midpoint=0,limits=c(-1,1))+</w:t>
      </w:r>
    </w:p>
    <w:p>
      <w:pPr>
        <w:spacing w:after="0" w:before="0" w:line="240" w:lineRule="auto"/>
      </w:pPr>
      <w:r>
        <w:rPr>
          <w:rFonts w:ascii="DejaVu Sans Mono" w:hAnsi="DejaVu Sans Mono" w:eastAsia="Aptos" w:cs="DejaVu Sans Mono"/>
          <w:sz w:val="13"/>
        </w:rPr>
        <w:t xml:space="preserve"> ggplot2::labs(title="Exploratory score correlations — repeated records present",x="",y="")+</w:t>
      </w:r>
    </w:p>
    <w:p>
      <w:pPr>
        <w:spacing w:after="0" w:before="0" w:line="240" w:lineRule="auto"/>
      </w:pPr>
      <w:r>
        <w:rPr>
          <w:rFonts w:ascii="DejaVu Sans Mono" w:hAnsi="DejaVu Sans Mono" w:eastAsia="Aptos" w:cs="DejaVu Sans Mono"/>
          <w:sz w:val="13"/>
        </w:rPr>
        <w:t xml:space="preserve"> ggplot2::theme_minimal()+ggplot2::theme(axis.text.x=ggplot2::element_text(angle=45,hjust=1))</w:t>
      </w:r>
    </w:p>
    <w:p>
      <w:pPr>
        <w:spacing w:after="0" w:before="0" w:line="240" w:lineRule="auto"/>
      </w:pPr>
      <w:r>
        <w:rPr>
          <w:rFonts w:ascii="DejaVu Sans Mono" w:hAnsi="DejaVu Sans Mono" w:eastAsia="Aptos" w:cs="DejaVu Sans Mono"/>
          <w:sz w:val="13"/>
        </w:rPr>
        <w:t>ggplot2::ggsave(file.path(out_dir,"score_correlation_heatmap.png"),p,width=9,height=7,dpi=180)</w:t>
      </w:r>
    </w:p>
    <w:p>
      <w:pPr>
        <w:spacing w:after="0" w:before="0" w:line="240" w:lineRule="auto"/>
      </w:pPr>
      <w:r>
        <w:rPr>
          <w:rFonts w:ascii="DejaVu Sans Mono" w:hAnsi="DejaVu Sans Mono" w:eastAsia="Aptos" w:cs="DejaVu Sans Mono"/>
          <w:sz w:val="13"/>
        </w:rPr>
        <w:t>plot_profiles &lt;- as.data.frame(table(data$PROFILE_REPEAT_COUNT))</w:t>
      </w:r>
    </w:p>
    <w:p>
      <w:pPr>
        <w:spacing w:after="0" w:before="0" w:line="240" w:lineRule="auto"/>
      </w:pPr>
      <w:r>
        <w:rPr>
          <w:rFonts w:ascii="DejaVu Sans Mono" w:hAnsi="DejaVu Sans Mono" w:eastAsia="Aptos" w:cs="DejaVu Sans Mono"/>
          <w:sz w:val="13"/>
        </w:rPr>
        <w:t>names(plot_profiles) &lt;- c("repeats","num_rows")</w:t>
      </w:r>
    </w:p>
    <w:p>
      <w:pPr>
        <w:spacing w:after="0" w:before="0" w:line="240" w:lineRule="auto"/>
      </w:pPr>
      <w:r>
        <w:rPr>
          <w:rFonts w:ascii="DejaVu Sans Mono" w:hAnsi="DejaVu Sans Mono" w:eastAsia="Aptos" w:cs="DejaVu Sans Mono"/>
          <w:sz w:val="13"/>
        </w:rPr>
        <w:t>p &lt;- ggplot2::ggplot(plot_profiles,ggplot2::aes(x=repeats,y=num_rows))+</w:t>
      </w:r>
    </w:p>
    <w:p>
      <w:pPr>
        <w:spacing w:after="0" w:before="0" w:line="240" w:lineRule="auto"/>
      </w:pPr>
      <w:r>
        <w:rPr>
          <w:rFonts w:ascii="DejaVu Sans Mono" w:hAnsi="DejaVu Sans Mono" w:eastAsia="Aptos" w:cs="DejaVu Sans Mono"/>
          <w:sz w:val="13"/>
        </w:rPr>
        <w:t xml:space="preserve"> ggplot2::geom_col(fill="#475569")+</w:t>
      </w:r>
    </w:p>
    <w:p>
      <w:pPr>
        <w:spacing w:after="0" w:before="0" w:line="240" w:lineRule="auto"/>
      </w:pPr>
      <w:r>
        <w:rPr>
          <w:rFonts w:ascii="DejaVu Sans Mono" w:hAnsi="DejaVu Sans Mono" w:eastAsia="Aptos" w:cs="DejaVu Sans Mono"/>
          <w:sz w:val="13"/>
        </w:rPr>
        <w:t xml:space="preserve"> ggplot2::labs(title="How many rows share an identical 76-item questionnaire profile?",</w:t>
      </w:r>
    </w:p>
    <w:p>
      <w:pPr>
        <w:spacing w:after="0" w:before="0" w:line="240" w:lineRule="auto"/>
      </w:pPr>
      <w:r>
        <w:rPr>
          <w:rFonts w:ascii="DejaVu Sans Mono" w:hAnsi="DejaVu Sans Mono" w:eastAsia="Aptos" w:cs="DejaVu Sans Mono"/>
          <w:sz w:val="13"/>
        </w:rPr>
        <w:t xml:space="preserve"> x="Times a profile repeats",y="Rows associated with repeat count")+ggplot2::theme_minimal()</w:t>
      </w:r>
    </w:p>
    <w:p>
      <w:pPr>
        <w:spacing w:after="0" w:before="0" w:line="240" w:lineRule="auto"/>
      </w:pPr>
      <w:r>
        <w:rPr>
          <w:rFonts w:ascii="DejaVu Sans Mono" w:hAnsi="DejaVu Sans Mono" w:eastAsia="Aptos" w:cs="DejaVu Sans Mono"/>
          <w:sz w:val="13"/>
        </w:rPr>
        <w:t>ggplot2::ggsave(file.path(out_dir,"questionnaire_duplication.png"),p,width=8,height=5,dpi=180)</w:t>
      </w:r>
    </w:p>
    <w:p>
      <w:pPr>
        <w:spacing w:after="0" w:before="0" w:line="240" w:lineRule="auto"/>
      </w:pPr>
    </w:p>
    <w:p>
      <w:pPr>
        <w:spacing w:after="0" w:before="0" w:line="240" w:lineRule="auto"/>
      </w:pPr>
      <w:r>
        <w:rPr>
          <w:rFonts w:ascii="DejaVu Sans Mono" w:hAnsi="DejaVu Sans Mono" w:eastAsia="Aptos" w:cs="DejaVu Sans Mono"/>
          <w:sz w:val="13"/>
        </w:rPr>
        <w:t># 13. Bilingual Power BI case export — readable English + Persian dimension captions.</w:t>
      </w:r>
    </w:p>
    <w:p>
      <w:pPr>
        <w:spacing w:after="0" w:before="0" w:line="240" w:lineRule="auto"/>
      </w:pPr>
      <w:r>
        <w:rPr>
          <w:rFonts w:ascii="DejaVu Sans Mono" w:hAnsi="DejaVu Sans Mono" w:eastAsia="Aptos" w:cs="DejaVu Sans Mono"/>
          <w:sz w:val="13"/>
        </w:rPr>
        <w:t># This file retains case-level rows; protect it and never publish it publicly by default.</w:t>
      </w:r>
    </w:p>
    <w:p>
      <w:pPr>
        <w:spacing w:after="0" w:before="0" w:line="240" w:lineRule="auto"/>
      </w:pPr>
      <w:r>
        <w:rPr>
          <w:rFonts w:ascii="DejaVu Sans Mono" w:hAnsi="DejaVu Sans Mono" w:eastAsia="Aptos" w:cs="DejaVu Sans Mono"/>
          <w:sz w:val="13"/>
        </w:rPr>
        <w:t>data$GROUP_EN &lt;- ifelse(data$GROUP==1,"fire","non")</w:t>
      </w:r>
    </w:p>
    <w:p>
      <w:pPr>
        <w:spacing w:after="0" w:before="0" w:line="240" w:lineRule="auto"/>
      </w:pPr>
      <w:r>
        <w:rPr>
          <w:rFonts w:ascii="DejaVu Sans Mono" w:hAnsi="DejaVu Sans Mono" w:eastAsia="Aptos" w:cs="DejaVu Sans Mono"/>
          <w:sz w:val="13"/>
        </w:rPr>
        <w:t>data$GROUP_FA &lt;- ifelse(data$GROUP==1,"گروه fire","گروه non")</w:t>
      </w:r>
    </w:p>
    <w:p>
      <w:pPr>
        <w:spacing w:after="0" w:before="0" w:line="240" w:lineRule="auto"/>
      </w:pPr>
      <w:r>
        <w:rPr>
          <w:rFonts w:ascii="DejaVu Sans Mono" w:hAnsi="DejaVu Sans Mono" w:eastAsia="Aptos" w:cs="DejaVu Sans Mono"/>
          <w:sz w:val="13"/>
        </w:rPr>
        <w:t>data$AGE_BAND_EN &lt;- c("Under 30","30–40 (SPSS code)","40–50 (SPSS code)","50–60 (SPSS code)")[data$AGE]</w:t>
      </w:r>
    </w:p>
    <w:p>
      <w:pPr>
        <w:spacing w:after="0" w:before="0" w:line="240" w:lineRule="auto"/>
      </w:pPr>
      <w:r>
        <w:rPr>
          <w:rFonts w:ascii="DejaVu Sans Mono" w:hAnsi="DejaVu Sans Mono" w:eastAsia="Aptos" w:cs="DejaVu Sans Mono"/>
          <w:sz w:val="13"/>
        </w:rPr>
        <w:t>data$AGE_BAND_FA &lt;- c("کمتر از ۳۰ سال","۳۰ تا ۴۰ سال","۴۰ تا ۵۰ سال","۵۰ تا ۶۰ سال")[data$AGE]</w:t>
      </w:r>
    </w:p>
    <w:p>
      <w:pPr>
        <w:spacing w:after="0" w:before="0" w:line="240" w:lineRule="auto"/>
      </w:pPr>
      <w:r>
        <w:rPr>
          <w:rFonts w:ascii="DejaVu Sans Mono" w:hAnsi="DejaVu Sans Mono" w:eastAsia="Aptos" w:cs="DejaVu Sans Mono"/>
          <w:sz w:val="13"/>
        </w:rPr>
        <w:t>data$MARRIAGE_EN &lt;- c("Single","Married","Divorced")[data$MARRIAGE]</w:t>
      </w:r>
    </w:p>
    <w:p>
      <w:pPr>
        <w:spacing w:after="0" w:before="0" w:line="240" w:lineRule="auto"/>
      </w:pPr>
      <w:r>
        <w:rPr>
          <w:rFonts w:ascii="DejaVu Sans Mono" w:hAnsi="DejaVu Sans Mono" w:eastAsia="Aptos" w:cs="DejaVu Sans Mono"/>
          <w:sz w:val="13"/>
        </w:rPr>
        <w:t>data$MARRIAGE_FA &lt;- c("مجرد","متأهل","مطلقه")[data$MARRIAGE]</w:t>
      </w:r>
    </w:p>
    <w:p>
      <w:pPr>
        <w:spacing w:after="0" w:before="0" w:line="240" w:lineRule="auto"/>
      </w:pPr>
      <w:r>
        <w:rPr>
          <w:rFonts w:ascii="DejaVu Sans Mono" w:hAnsi="DejaVu Sans Mono" w:eastAsia="Aptos" w:cs="DejaVu Sans Mono"/>
          <w:sz w:val="13"/>
        </w:rPr>
        <w:t>data$EDUCATION_EN &lt;- c("High-school diploma","Associate degree","Bachelor degree","Master degree","Doctorate")[data$EDUCATIO]</w:t>
      </w:r>
    </w:p>
    <w:p>
      <w:pPr>
        <w:spacing w:after="0" w:before="0" w:line="240" w:lineRule="auto"/>
      </w:pPr>
      <w:r>
        <w:rPr>
          <w:rFonts w:ascii="DejaVu Sans Mono" w:hAnsi="DejaVu Sans Mono" w:eastAsia="Aptos" w:cs="DejaVu Sans Mono"/>
          <w:sz w:val="13"/>
        </w:rPr>
        <w:t>data$EDUCATION_FA &lt;- c("دیپلم","فوق‌دیپلم","کارشناسی","کارشناسی ارشد","دکتری")[data$EDUCATIO]</w:t>
      </w:r>
    </w:p>
    <w:p>
      <w:pPr>
        <w:spacing w:after="0" w:before="0" w:line="240" w:lineRule="auto"/>
      </w:pPr>
      <w:r>
        <w:rPr>
          <w:rFonts w:ascii="DejaVu Sans Mono" w:hAnsi="DejaVu Sans Mono" w:eastAsia="Aptos" w:cs="DejaVu Sans Mono"/>
          <w:sz w:val="13"/>
        </w:rPr>
        <w:t>data$IS_FIRE &lt;- as.integer(data$GROUP==1)</w:t>
      </w:r>
    </w:p>
    <w:p>
      <w:pPr>
        <w:spacing w:after="0" w:before="0" w:line="240" w:lineRule="auto"/>
      </w:pPr>
      <w:r>
        <w:rPr>
          <w:rFonts w:ascii="DejaVu Sans Mono" w:hAnsi="DejaVu Sans Mono" w:eastAsia="Aptos" w:cs="DejaVu Sans Mono"/>
          <w:sz w:val="13"/>
        </w:rPr>
        <w:t>data$IS_REPEATED_PROFILE &lt;- as.integer(data$PROFILE_REPEAT_COUNT&gt;1)</w:t>
      </w:r>
    </w:p>
    <w:p>
      <w:pPr>
        <w:spacing w:after="0" w:before="0" w:line="240" w:lineRule="auto"/>
      </w:pPr>
      <w:r>
        <w:rPr>
          <w:rFonts w:ascii="DejaVu Sans Mono" w:hAnsi="DejaVu Sans Mono" w:eastAsia="Aptos" w:cs="DejaVu Sans Mono"/>
          <w:sz w:val="13"/>
        </w:rPr>
        <w:t>data$IS_D_INVALID &lt;- data$FLAG_ANY_D_INVALID</w:t>
      </w:r>
    </w:p>
    <w:p>
      <w:pPr>
        <w:spacing w:after="0" w:before="0" w:line="240" w:lineRule="auto"/>
      </w:pPr>
      <w:r>
        <w:rPr>
          <w:rFonts w:ascii="DejaVu Sans Mono" w:hAnsi="DejaVu Sans Mono" w:eastAsia="Aptos" w:cs="DejaVu Sans Mono"/>
          <w:sz w:val="13"/>
        </w:rPr>
        <w:t>data$IS_TOTALA_MISMATCH_RAW &lt;- data$FLAG_TOTALA_DISAGREE</w:t>
      </w:r>
    </w:p>
    <w:p>
      <w:pPr>
        <w:spacing w:after="0" w:before="0" w:line="240" w:lineRule="auto"/>
      </w:pPr>
      <w:r>
        <w:rPr>
          <w:rFonts w:ascii="DejaVu Sans Mono" w:hAnsi="DejaVu Sans Mono" w:eastAsia="Aptos" w:cs="DejaVu Sans Mono"/>
          <w:sz w:val="13"/>
        </w:rPr>
        <w:t>data$IS_TOTALEM_MISMATCH_RAW &lt;- data$FLAG_TOTALEM_DISAGREE</w:t>
      </w:r>
    </w:p>
    <w:p>
      <w:pPr>
        <w:spacing w:after="0" w:before="0" w:line="240" w:lineRule="auto"/>
      </w:pPr>
      <w:r>
        <w:rPr>
          <w:rFonts w:ascii="DejaVu Sans Mono" w:hAnsi="DejaVu Sans Mono" w:eastAsia="Aptos" w:cs="DejaVu Sans Mono"/>
          <w:sz w:val="13"/>
        </w:rPr>
        <w:t>data$IS_MZQ_MISMATCH_RAW &lt;- data$FLAG_MZQ_DISAGREE</w:t>
      </w:r>
    </w:p>
    <w:p>
      <w:pPr>
        <w:spacing w:after="0" w:before="0" w:line="240" w:lineRule="auto"/>
      </w:pPr>
      <w:r>
        <w:rPr>
          <w:rFonts w:ascii="DejaVu Sans Mono" w:hAnsi="DejaVu Sans Mono" w:eastAsia="Aptos" w:cs="DejaVu Sans Mono"/>
          <w:sz w:val="13"/>
        </w:rPr>
        <w:t>data$IS_PROFILE_FIRST &lt;- as.integer(!duplicated(data$QUESTIONNAIRE_PROFILE_ID))</w:t>
      </w:r>
    </w:p>
    <w:p>
      <w:pPr>
        <w:spacing w:after="0" w:before="0" w:line="240" w:lineRule="auto"/>
      </w:pPr>
      <w:r>
        <w:rPr>
          <w:rFonts w:ascii="DejaVu Sans Mono" w:hAnsi="DejaVu Sans Mono" w:eastAsia="Aptos" w:cs="DejaVu Sans Mono"/>
          <w:sz w:val="13"/>
        </w:rPr>
        <w:t># Aliases matching the original bilingual Power BI export and DAX field names.</w:t>
      </w:r>
    </w:p>
    <w:p>
      <w:pPr>
        <w:spacing w:after="0" w:before="0" w:line="240" w:lineRule="auto"/>
      </w:pPr>
      <w:r>
        <w:rPr>
          <w:rFonts w:ascii="DejaVu Sans Mono" w:hAnsi="DejaVu Sans Mono" w:eastAsia="Aptos" w:cs="DejaVu Sans Mono"/>
          <w:sz w:val="13"/>
        </w:rPr>
        <w:t>data$A_RAW_SUM &lt;- data$A_ITEM_SUM_RAW</w:t>
      </w:r>
    </w:p>
    <w:p>
      <w:pPr>
        <w:spacing w:after="0" w:before="0" w:line="240" w:lineRule="auto"/>
      </w:pPr>
      <w:r>
        <w:rPr>
          <w:rFonts w:ascii="DejaVu Sans Mono" w:hAnsi="DejaVu Sans Mono" w:eastAsia="Aptos" w:cs="DejaVu Sans Mono"/>
          <w:sz w:val="13"/>
        </w:rPr>
        <w:t>data$EM_RAW_SUM &lt;- data$EM_ITEM_SUM_RAW</w:t>
      </w:r>
    </w:p>
    <w:p>
      <w:pPr>
        <w:spacing w:after="0" w:before="0" w:line="240" w:lineRule="auto"/>
      </w:pPr>
      <w:r>
        <w:rPr>
          <w:rFonts w:ascii="DejaVu Sans Mono" w:hAnsi="DejaVu Sans Mono" w:eastAsia="Aptos" w:cs="DejaVu Sans Mono"/>
          <w:sz w:val="13"/>
        </w:rPr>
        <w:t>data$H_RAW_SUM &lt;- data$H_ITEM_SUM_RAW</w:t>
      </w:r>
    </w:p>
    <w:p>
      <w:pPr>
        <w:spacing w:after="0" w:before="0" w:line="240" w:lineRule="auto"/>
      </w:pPr>
      <w:r>
        <w:rPr>
          <w:rFonts w:ascii="DejaVu Sans Mono" w:hAnsi="DejaVu Sans Mono" w:eastAsia="Aptos" w:cs="DejaVu Sans Mono"/>
          <w:sz w:val="13"/>
        </w:rPr>
        <w:t>data$A_SUM_DISCREPANCY &lt;- data$TOTALA_MINUS_RAW_SUM</w:t>
      </w:r>
    </w:p>
    <w:p>
      <w:pPr>
        <w:spacing w:after="0" w:before="0" w:line="240" w:lineRule="auto"/>
      </w:pPr>
      <w:r>
        <w:rPr>
          <w:rFonts w:ascii="DejaVu Sans Mono" w:hAnsi="DejaVu Sans Mono" w:eastAsia="Aptos" w:cs="DejaVu Sans Mono"/>
          <w:sz w:val="13"/>
        </w:rPr>
        <w:t>data$EM_SUM_DISCREPANCY &lt;- data$TOTALEM_MINUS_RAW_SUM</w:t>
      </w:r>
    </w:p>
    <w:p>
      <w:pPr>
        <w:spacing w:after="0" w:before="0" w:line="240" w:lineRule="auto"/>
      </w:pPr>
      <w:r>
        <w:rPr>
          <w:rFonts w:ascii="DejaVu Sans Mono" w:hAnsi="DejaVu Sans Mono" w:eastAsia="Aptos" w:cs="DejaVu Sans Mono"/>
          <w:sz w:val="13"/>
        </w:rPr>
        <w:t>data$H_SUM_DISCREPANCY &lt;- data$MZQ_MINUS_RAW_SUM</w:t>
      </w:r>
    </w:p>
    <w:p>
      <w:pPr>
        <w:spacing w:after="0" w:before="0" w:line="240" w:lineRule="auto"/>
      </w:pPr>
      <w:r>
        <w:rPr>
          <w:rFonts w:ascii="DejaVu Sans Mono" w:hAnsi="DejaVu Sans Mono" w:eastAsia="Aptos" w:cs="DejaVu Sans Mono"/>
          <w:sz w:val="13"/>
        </w:rPr>
        <w:t>data$D_INVALID_ITEM_COUNT &lt;- data$D_INVALID_COUNT</w:t>
      </w:r>
    </w:p>
    <w:p>
      <w:pPr>
        <w:spacing w:after="0" w:before="0" w:line="240" w:lineRule="auto"/>
      </w:pPr>
      <w:r>
        <w:rPr>
          <w:rFonts w:ascii="DejaVu Sans Mono" w:hAnsi="DejaVu Sans Mono" w:eastAsia="Aptos" w:cs="DejaVu Sans Mono"/>
          <w:sz w:val="13"/>
        </w:rPr>
        <w:t>data$PROFILE_MULTIPLICITY &lt;- data$PROFILE_REPEAT_COUNT</w:t>
      </w:r>
    </w:p>
    <w:p>
      <w:pPr>
        <w:spacing w:after="0" w:before="0" w:line="240" w:lineRule="auto"/>
      </w:pPr>
      <w:r>
        <w:rPr>
          <w:rFonts w:ascii="DejaVu Sans Mono" w:hAnsi="DejaVu Sans Mono" w:eastAsia="Aptos" w:cs="DejaVu Sans Mono"/>
          <w:sz w:val="13"/>
        </w:rPr>
        <w:t>data$IS_FIRST_PROFILE_OCCURRENCE &lt;- data$IS_PROFILE_FIRST</w:t>
      </w:r>
    </w:p>
    <w:p>
      <w:pPr>
        <w:spacing w:after="0" w:before="0" w:line="240" w:lineRule="auto"/>
      </w:pPr>
      <w:r>
        <w:rPr>
          <w:rFonts w:ascii="DejaVu Sans Mono" w:hAnsi="DejaVu Sans Mono" w:eastAsia="Aptos" w:cs="DejaVu Sans Mono"/>
          <w:sz w:val="13"/>
        </w:rPr>
        <w:t># Original D codes are preserved separately; use validated D columns for careful item analysis.</w:t>
      </w:r>
    </w:p>
    <w:p>
      <w:pPr>
        <w:spacing w:after="0" w:before="0" w:line="240" w:lineRule="auto"/>
      </w:pPr>
      <w:r>
        <w:rPr>
          <w:rFonts w:ascii="DejaVu Sans Mono" w:hAnsi="DejaVu Sans Mono" w:eastAsia="Aptos" w:cs="DejaVu Sans Mono"/>
          <w:sz w:val="13"/>
        </w:rPr>
        <w:t>for (c in D) data[[paste0(c,"_VALIDATED")]] &lt;- data[[c]]</w:t>
      </w:r>
    </w:p>
    <w:p>
      <w:pPr>
        <w:spacing w:after="0" w:before="0" w:line="240" w:lineRule="auto"/>
      </w:pPr>
      <w:r>
        <w:rPr>
          <w:rFonts w:ascii="DejaVu Sans Mono" w:hAnsi="DejaVu Sans Mono" w:eastAsia="Aptos" w:cs="DejaVu Sans Mono"/>
          <w:sz w:val="13"/>
        </w:rPr>
        <w:t>for (c in D) data[[c]] &lt;- raw[[c]]</w:t>
      </w:r>
    </w:p>
    <w:p>
      <w:pPr>
        <w:spacing w:after="0" w:before="0" w:line="240" w:lineRule="auto"/>
      </w:pPr>
      <w:r>
        <w:rPr>
          <w:rFonts w:ascii="DejaVu Sans Mono" w:hAnsi="DejaVu Sans Mono" w:eastAsia="Aptos" w:cs="DejaVu Sans Mono"/>
          <w:sz w:val="13"/>
        </w:rPr>
        <w:t># D1:D15 original columns contain raw data for audit; Dn_VALIDATED invalid items are NA.</w:t>
      </w:r>
    </w:p>
    <w:p>
      <w:pPr>
        <w:spacing w:after="0" w:before="0" w:line="240" w:lineRule="auto"/>
      </w:pPr>
      <w:r>
        <w:rPr>
          <w:rFonts w:ascii="DejaVu Sans Mono" w:hAnsi="DejaVu Sans Mono" w:eastAsia="Aptos" w:cs="DejaVu Sans Mono"/>
          <w:sz w:val="13"/>
        </w:rPr>
        <w:t>data$D_INVALID_STATUS_EN &lt;- ifelse(data$IS_D_INVALID==1,"Out-of-range responses","All D responses valid")</w:t>
      </w:r>
    </w:p>
    <w:p>
      <w:pPr>
        <w:spacing w:after="0" w:before="0" w:line="240" w:lineRule="auto"/>
      </w:pPr>
      <w:r>
        <w:rPr>
          <w:rFonts w:ascii="DejaVu Sans Mono" w:hAnsi="DejaVu Sans Mono" w:eastAsia="Aptos" w:cs="DejaVu Sans Mono"/>
          <w:sz w:val="13"/>
        </w:rPr>
        <w:t>data$D_INVALID_STATUS_FA &lt;- ifelse(data$IS_D_INVALID==1,"پاسخ نامعتبر در سؤال‌های اضطراب مرگ","پاسخ‌های اضطراب مرگ معتبر")</w:t>
      </w:r>
    </w:p>
    <w:p>
      <w:pPr>
        <w:spacing w:after="0" w:before="0" w:line="240" w:lineRule="auto"/>
      </w:pPr>
      <w:r>
        <w:rPr>
          <w:rFonts w:ascii="DejaVu Sans Mono" w:hAnsi="DejaVu Sans Mono" w:eastAsia="Aptos" w:cs="DejaVu Sans Mono"/>
          <w:sz w:val="13"/>
        </w:rPr>
        <w:t>write.csv(data,file.path(out_dir,"powerbi_cases_bilingual_INTERNAL.csv"),row.names=FALSE,</w:t>
      </w:r>
    </w:p>
    <w:p>
      <w:pPr>
        <w:spacing w:after="0" w:before="0" w:line="240" w:lineRule="auto"/>
      </w:pPr>
      <w:r>
        <w:rPr>
          <w:rFonts w:ascii="DejaVu Sans Mono" w:hAnsi="DejaVu Sans Mono" w:eastAsia="Aptos" w:cs="DejaVu Sans Mono"/>
          <w:sz w:val="13"/>
        </w:rPr>
        <w:t xml:space="preserve">          fileEncoding="UTF-8",na="")</w:t>
      </w:r>
    </w:p>
    <w:p>
      <w:pPr>
        <w:spacing w:after="0" w:before="0" w:line="240" w:lineRule="auto"/>
      </w:pPr>
      <w:r>
        <w:rPr>
          <w:rFonts w:ascii="DejaVu Sans Mono" w:hAnsi="DejaVu Sans Mono" w:eastAsia="Aptos" w:cs="DejaVu Sans Mono"/>
          <w:sz w:val="13"/>
        </w:rPr>
        <w:t>score_names_en &lt;- c("Stored ambiguity-tolerance score","Stored emotion self-regulation score",</w:t>
      </w:r>
    </w:p>
    <w:p>
      <w:pPr>
        <w:spacing w:after="0" w:before="0" w:line="240" w:lineRule="auto"/>
      </w:pPr>
      <w:r>
        <w:rPr>
          <w:rFonts w:ascii="DejaVu Sans Mono" w:hAnsi="DejaVu Sans Mono" w:eastAsia="Aptos" w:cs="DejaVu Sans Mono"/>
          <w:sz w:val="13"/>
        </w:rPr>
        <w:t xml:space="preserve"> "Stored mentalization score","Optimism","Emotional appraisal","Social skills",</w:t>
      </w:r>
    </w:p>
    <w:p>
      <w:pPr>
        <w:spacing w:after="0" w:before="0" w:line="240" w:lineRule="auto"/>
      </w:pPr>
      <w:r>
        <w:rPr>
          <w:rFonts w:ascii="DejaVu Sans Mono" w:hAnsi="DejaVu Sans Mono" w:eastAsia="Aptos" w:cs="DejaVu Sans Mono"/>
          <w:sz w:val="13"/>
        </w:rPr>
        <w:t xml:space="preserve"> "Emotion utilization","Arithmetic A sum (not validated)","Arithmetic EM sum (not validated)",</w:t>
      </w:r>
    </w:p>
    <w:p>
      <w:pPr>
        <w:spacing w:after="0" w:before="0" w:line="240" w:lineRule="auto"/>
      </w:pPr>
      <w:r>
        <w:rPr>
          <w:rFonts w:ascii="DejaVu Sans Mono" w:hAnsi="DejaVu Sans Mono" w:eastAsia="Aptos" w:cs="DejaVu Sans Mono"/>
          <w:sz w:val="13"/>
        </w:rPr>
        <w:t xml:space="preserve"> "Arithmetic H sum (not validated)")</w:t>
      </w:r>
    </w:p>
    <w:p>
      <w:pPr>
        <w:spacing w:after="0" w:before="0" w:line="240" w:lineRule="auto"/>
      </w:pPr>
      <w:r>
        <w:rPr>
          <w:rFonts w:ascii="DejaVu Sans Mono" w:hAnsi="DejaVu Sans Mono" w:eastAsia="Aptos" w:cs="DejaVu Sans Mono"/>
          <w:sz w:val="13"/>
        </w:rPr>
        <w:t>score_names_fa &lt;- c("نمره ثبت‌شده تحمل ابهام","نمره ثبت‌شده خودگردانی هیجانی",</w:t>
      </w:r>
    </w:p>
    <w:p>
      <w:pPr>
        <w:spacing w:after="0" w:before="0" w:line="240" w:lineRule="auto"/>
      </w:pPr>
      <w:r>
        <w:rPr>
          <w:rFonts w:ascii="DejaVu Sans Mono" w:hAnsi="DejaVu Sans Mono" w:eastAsia="Aptos" w:cs="DejaVu Sans Mono"/>
          <w:sz w:val="13"/>
        </w:rPr>
        <w:t xml:space="preserve"> "نمره ثبت‌شده ذهنی‌سازی","خوش‌بینی","ارزیابی هیجانات","مهارت اجتماعی",</w:t>
      </w:r>
    </w:p>
    <w:p>
      <w:pPr>
        <w:spacing w:after="0" w:before="0" w:line="240" w:lineRule="auto"/>
      </w:pPr>
      <w:r>
        <w:rPr>
          <w:rFonts w:ascii="DejaVu Sans Mono" w:hAnsi="DejaVu Sans Mono" w:eastAsia="Aptos" w:cs="DejaVu Sans Mono"/>
          <w:sz w:val="13"/>
        </w:rPr>
        <w:t xml:space="preserve"> "کاربرد هیجانات","جمع حسابی A (تأییدنشده)","جمع حسابی EM (تأییدنشده)",</w:t>
      </w:r>
    </w:p>
    <w:p>
      <w:pPr>
        <w:spacing w:after="0" w:before="0" w:line="240" w:lineRule="auto"/>
      </w:pPr>
      <w:r>
        <w:rPr>
          <w:rFonts w:ascii="DejaVu Sans Mono" w:hAnsi="DejaVu Sans Mono" w:eastAsia="Aptos" w:cs="DejaVu Sans Mono"/>
          <w:sz w:val="13"/>
        </w:rPr>
        <w:t xml:space="preserve"> "جمع حسابی H (تأییدنشده)")</w:t>
      </w:r>
    </w:p>
    <w:p>
      <w:pPr>
        <w:spacing w:after="0" w:before="0" w:line="240" w:lineRule="auto"/>
      </w:pPr>
      <w:r>
        <w:rPr>
          <w:rFonts w:ascii="DejaVu Sans Mono" w:hAnsi="DejaVu Sans Mono" w:eastAsia="Aptos" w:cs="DejaVu Sans Mono"/>
          <w:sz w:val="13"/>
        </w:rPr>
        <w:t>score_codes &lt;- c(SCORES,"A_ITEM_SUM_RAW","EM_ITEM_SUM_RAW","H_ITEM_SUM_RAW")</w:t>
      </w:r>
    </w:p>
    <w:p>
      <w:pPr>
        <w:spacing w:after="0" w:before="0" w:line="240" w:lineRule="auto"/>
      </w:pPr>
      <w:r>
        <w:rPr>
          <w:rFonts w:ascii="DejaVu Sans Mono" w:hAnsi="DejaVu Sans Mono" w:eastAsia="Aptos" w:cs="DejaVu Sans Mono"/>
          <w:sz w:val="13"/>
        </w:rPr>
        <w:t>summary_rows &lt;- list()</w:t>
      </w:r>
    </w:p>
    <w:p>
      <w:pPr>
        <w:spacing w:after="0" w:before="0" w:line="240" w:lineRule="auto"/>
      </w:pPr>
      <w:r>
        <w:rPr>
          <w:rFonts w:ascii="DejaVu Sans Mono" w:hAnsi="DejaVu Sans Mono" w:eastAsia="Aptos" w:cs="DejaVu Sans Mono"/>
          <w:sz w:val="13"/>
        </w:rPr>
        <w:t>for (i in seq_along(score_codes)) for (g in c(1,2)) {</w:t>
      </w:r>
    </w:p>
    <w:p>
      <w:pPr>
        <w:spacing w:after="0" w:before="0" w:line="240" w:lineRule="auto"/>
      </w:pPr>
      <w:r>
        <w:rPr>
          <w:rFonts w:ascii="DejaVu Sans Mono" w:hAnsi="DejaVu Sans Mono" w:eastAsia="Aptos" w:cs="DejaVu Sans Mono"/>
          <w:sz w:val="13"/>
        </w:rPr>
        <w:t xml:space="preserve"> x &lt;- data[data$GROUP==g,score_codes[i]]</w:t>
      </w:r>
    </w:p>
    <w:p>
      <w:pPr>
        <w:spacing w:after="0" w:before="0" w:line="240" w:lineRule="auto"/>
      </w:pPr>
      <w:r>
        <w:rPr>
          <w:rFonts w:ascii="DejaVu Sans Mono" w:hAnsi="DejaVu Sans Mono" w:eastAsia="Aptos" w:cs="DejaVu Sans Mono"/>
          <w:sz w:val="13"/>
        </w:rPr>
        <w:t xml:space="preserve"> summary_rows[[length(summary_rows)+1]] &lt;- data.frame(</w:t>
      </w:r>
    </w:p>
    <w:p>
      <w:pPr>
        <w:spacing w:after="0" w:before="0" w:line="240" w:lineRule="auto"/>
      </w:pPr>
      <w:r>
        <w:rPr>
          <w:rFonts w:ascii="DejaVu Sans Mono" w:hAnsi="DejaVu Sans Mono" w:eastAsia="Aptos" w:cs="DejaVu Sans Mono"/>
          <w:sz w:val="13"/>
        </w:rPr>
        <w:t xml:space="preserve">  Score_code=score_codes[i], Score_EN=score_names_en[i], Score_FA=score_names_fa[i],</w:t>
      </w:r>
    </w:p>
    <w:p>
      <w:pPr>
        <w:spacing w:after="0" w:before="0" w:line="240" w:lineRule="auto"/>
      </w:pPr>
      <w:r>
        <w:rPr>
          <w:rFonts w:ascii="DejaVu Sans Mono" w:hAnsi="DejaVu Sans Mono" w:eastAsia="Aptos" w:cs="DejaVu Sans Mono"/>
          <w:sz w:val="13"/>
        </w:rPr>
        <w:t xml:space="preserve">  Group_EN=if(g==1) "fire" else "non",Group_FA=if(g==1) "گروه fire" else "گروه non",</w:t>
      </w:r>
    </w:p>
    <w:p>
      <w:pPr>
        <w:spacing w:after="0" w:before="0" w:line="240" w:lineRule="auto"/>
      </w:pPr>
      <w:r>
        <w:rPr>
          <w:rFonts w:ascii="DejaVu Sans Mono" w:hAnsi="DejaVu Sans Mono" w:eastAsia="Aptos" w:cs="DejaVu Sans Mono"/>
          <w:sz w:val="13"/>
        </w:rPr>
        <w:t xml:space="preserve">  N=sum(!is.na(x)),Mean=mean(x,na.rm=TRUE),SD=sd(x,na.rm=TRUE),</w:t>
      </w:r>
    </w:p>
    <w:p>
      <w:pPr>
        <w:spacing w:after="0" w:before="0" w:line="240" w:lineRule="auto"/>
      </w:pPr>
      <w:r>
        <w:rPr>
          <w:rFonts w:ascii="DejaVu Sans Mono" w:hAnsi="DejaVu Sans Mono" w:eastAsia="Aptos" w:cs="DejaVu Sans Mono"/>
          <w:sz w:val="13"/>
        </w:rPr>
        <w:t xml:space="preserve">  Median=median(x,na.rm=TRUE),Minimum=min(x,na.rm=TRUE),Maximum=max(x,na.rm=TRUE),</w:t>
      </w:r>
    </w:p>
    <w:p>
      <w:pPr>
        <w:spacing w:after="0" w:before="0" w:line="240" w:lineRule="auto"/>
      </w:pPr>
      <w:r>
        <w:rPr>
          <w:rFonts w:ascii="DejaVu Sans Mono" w:hAnsi="DejaVu Sans Mono" w:eastAsia="Aptos" w:cs="DejaVu Sans Mono"/>
          <w:sz w:val="13"/>
        </w:rPr>
        <w:t xml:space="preserve">  Evidence_status_EN="Unverified score / diagnostic only",</w:t>
      </w:r>
    </w:p>
    <w:p>
      <w:pPr>
        <w:spacing w:after="0" w:before="0" w:line="240" w:lineRule="auto"/>
      </w:pPr>
      <w:r>
        <w:rPr>
          <w:rFonts w:ascii="DejaVu Sans Mono" w:hAnsi="DejaVu Sans Mono" w:eastAsia="Aptos" w:cs="DejaVu Sans Mono"/>
          <w:sz w:val="13"/>
        </w:rPr>
        <w:t xml:space="preserve">  Evidence_status_FA="نمره تأییدنشده / صرفاً تشخیصی")</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write.csv(do.call(rbind,summary_rows),file.path(out_dir,"powerbi_group_summary_bilingual.csv"),</w:t>
      </w:r>
    </w:p>
    <w:p>
      <w:pPr>
        <w:spacing w:after="0" w:before="0" w:line="240" w:lineRule="auto"/>
      </w:pPr>
      <w:r>
        <w:rPr>
          <w:rFonts w:ascii="DejaVu Sans Mono" w:hAnsi="DejaVu Sans Mono" w:eastAsia="Aptos" w:cs="DejaVu Sans Mono"/>
          <w:sz w:val="13"/>
        </w:rPr>
        <w:t xml:space="preserve"> row.names=FALSE,fileEncoding="UTF-8")</w:t>
      </w:r>
    </w:p>
    <w:p>
      <w:pPr>
        <w:spacing w:after="0" w:before="0" w:line="240" w:lineRule="auto"/>
      </w:pP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14. Diagnostic bootstrap intervals for two-group rank and contingency effect sizes.</w:t>
      </w:r>
    </w:p>
    <w:p>
      <w:pPr>
        <w:spacing w:after="0" w:before="0" w:line="240" w:lineRule="auto"/>
      </w:pPr>
      <w:r>
        <w:rPr>
          <w:rFonts w:ascii="DejaVu Sans Mono" w:hAnsi="DejaVu Sans Mono" w:eastAsia="Aptos" w:cs="DejaVu Sans Mono"/>
          <w:sz w:val="13"/>
        </w:rPr>
        <w:t># These intervals assume the observed rows are independent. This assumption is NOT established;</w:t>
      </w:r>
    </w:p>
    <w:p>
      <w:pPr>
        <w:spacing w:after="0" w:before="0" w:line="240" w:lineRule="auto"/>
      </w:pPr>
      <w:r>
        <w:rPr>
          <w:rFonts w:ascii="DejaVu Sans Mono" w:hAnsi="DejaVu Sans Mono" w:eastAsia="Aptos" w:cs="DejaVu Sans Mono"/>
          <w:sz w:val="13"/>
        </w:rPr>
        <w:t># record them only as nominal computational/sensitivity outputs, not valid population coverage.</w:t>
      </w:r>
    </w:p>
    <w:p>
      <w:pPr>
        <w:spacing w:after="0" w:before="0" w:line="240" w:lineRule="auto"/>
      </w:pPr>
      <w:r>
        <w:rPr>
          <w:rFonts w:ascii="DejaVu Sans Mono" w:hAnsi="DejaVu Sans Mono" w:eastAsia="Aptos" w:cs="DejaVu Sans Mono"/>
          <w:sz w:val="13"/>
        </w:rPr>
        <w:t>rank_biserial_fun &lt;- function(x,y) {</w:t>
      </w:r>
    </w:p>
    <w:p>
      <w:pPr>
        <w:spacing w:after="0" w:before="0" w:line="240" w:lineRule="auto"/>
      </w:pPr>
      <w:r>
        <w:rPr>
          <w:rFonts w:ascii="DejaVu Sans Mono" w:hAnsi="DejaVu Sans Mono" w:eastAsia="Aptos" w:cs="DejaVu Sans Mono"/>
          <w:sz w:val="13"/>
        </w:rPr>
        <w:t xml:space="preserve"> n &lt;- length(x);m &lt;- length(y)</w:t>
      </w:r>
    </w:p>
    <w:p>
      <w:pPr>
        <w:spacing w:after="0" w:before="0" w:line="240" w:lineRule="auto"/>
      </w:pPr>
      <w:r>
        <w:rPr>
          <w:rFonts w:ascii="DejaVu Sans Mono" w:hAnsi="DejaVu Sans Mono" w:eastAsia="Aptos" w:cs="DejaVu Sans Mono"/>
          <w:sz w:val="13"/>
        </w:rPr>
        <w:t xml:space="preserve"> U &lt;- sum(rank(c(x,y),ties.method="average")[seq_len(n)]) - n*(n+1)/2</w:t>
      </w:r>
    </w:p>
    <w:p>
      <w:pPr>
        <w:spacing w:after="0" w:before="0" w:line="240" w:lineRule="auto"/>
      </w:pPr>
      <w:r>
        <w:rPr>
          <w:rFonts w:ascii="DejaVu Sans Mono" w:hAnsi="DejaVu Sans Mono" w:eastAsia="Aptos" w:cs="DejaVu Sans Mono"/>
          <w:sz w:val="13"/>
        </w:rPr>
        <w:t xml:space="preserve"> 2*U/(n*m)-1</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cramers_fun &lt;- function(g,catval) {</w:t>
      </w:r>
    </w:p>
    <w:p>
      <w:pPr>
        <w:spacing w:after="0" w:before="0" w:line="240" w:lineRule="auto"/>
      </w:pPr>
      <w:r>
        <w:rPr>
          <w:rFonts w:ascii="DejaVu Sans Mono" w:hAnsi="DejaVu Sans Mono" w:eastAsia="Aptos" w:cs="DejaVu Sans Mono"/>
          <w:sz w:val="13"/>
        </w:rPr>
        <w:t xml:space="preserve"> tab &lt;- table(g,catval)</w:t>
      </w:r>
    </w:p>
    <w:p>
      <w:pPr>
        <w:spacing w:after="0" w:before="0" w:line="240" w:lineRule="auto"/>
      </w:pPr>
      <w:r>
        <w:rPr>
          <w:rFonts w:ascii="DejaVu Sans Mono" w:hAnsi="DejaVu Sans Mono" w:eastAsia="Aptos" w:cs="DejaVu Sans Mono"/>
          <w:sz w:val="13"/>
        </w:rPr>
        <w:t xml:space="preserve"> if(min(dim(tab))&lt;2) return(0)</w:t>
      </w:r>
    </w:p>
    <w:p>
      <w:pPr>
        <w:spacing w:after="0" w:before="0" w:line="240" w:lineRule="auto"/>
      </w:pPr>
      <w:r>
        <w:rPr>
          <w:rFonts w:ascii="DejaVu Sans Mono" w:hAnsi="DejaVu Sans Mono" w:eastAsia="Aptos" w:cs="DejaVu Sans Mono"/>
          <w:sz w:val="13"/>
        </w:rPr>
        <w:t xml:space="preserve"> z &lt;- suppressWarnings(chisq.test(tab,correct=FALSE)$statistic)</w:t>
      </w:r>
    </w:p>
    <w:p>
      <w:pPr>
        <w:spacing w:after="0" w:before="0" w:line="240" w:lineRule="auto"/>
      </w:pPr>
      <w:r>
        <w:rPr>
          <w:rFonts w:ascii="DejaVu Sans Mono" w:hAnsi="DejaVu Sans Mono" w:eastAsia="Aptos" w:cs="DejaVu Sans Mono"/>
          <w:sz w:val="13"/>
        </w:rPr>
        <w:t xml:space="preserve"> sqrt(as.numeric(z)/(sum(tab)*min(dim(tab)-1)))</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extra_effects &lt;- list()</w:t>
      </w:r>
    </w:p>
    <w:p>
      <w:pPr>
        <w:spacing w:after="0" w:before="0" w:line="240" w:lineRule="auto"/>
      </w:pPr>
      <w:r>
        <w:rPr>
          <w:rFonts w:ascii="DejaVu Sans Mono" w:hAnsi="DejaVu Sans Mono" w:eastAsia="Aptos" w:cs="DejaVu Sans Mono"/>
          <w:sz w:val="13"/>
        </w:rPr>
        <w:t>for (s in c(SCORES,"A_ITEM_SUM_RAW","EM_ITEM_SUM_RAW","H_ITEM_SUM_RAW")) {</w:t>
      </w:r>
    </w:p>
    <w:p>
      <w:pPr>
        <w:spacing w:after="0" w:before="0" w:line="240" w:lineRule="auto"/>
      </w:pPr>
      <w:r>
        <w:rPr>
          <w:rFonts w:ascii="DejaVu Sans Mono" w:hAnsi="DejaVu Sans Mono" w:eastAsia="Aptos" w:cs="DejaVu Sans Mono"/>
          <w:sz w:val="13"/>
        </w:rPr>
        <w:t xml:space="preserve"> x &lt;- data[data$GROUP==1,s];y &lt;- data[data$GROUP==2,s]</w:t>
      </w:r>
    </w:p>
    <w:p>
      <w:pPr>
        <w:spacing w:after="0" w:before="0" w:line="240" w:lineRule="auto"/>
      </w:pPr>
      <w:r>
        <w:rPr>
          <w:rFonts w:ascii="DejaVu Sans Mono" w:hAnsi="DejaVu Sans Mono" w:eastAsia="Aptos" w:cs="DejaVu Sans Mono"/>
          <w:sz w:val="13"/>
        </w:rPr>
        <w:t xml:space="preserve"> bs &lt;- replicate(600,rank_biserial_fun(sample(x,replace=TRUE),sample(y,replace=TRUE)))</w:t>
      </w:r>
    </w:p>
    <w:p>
      <w:pPr>
        <w:spacing w:after="0" w:before="0" w:line="240" w:lineRule="auto"/>
      </w:pPr>
      <w:r>
        <w:rPr>
          <w:rFonts w:ascii="DejaVu Sans Mono" w:hAnsi="DejaVu Sans Mono" w:eastAsia="Aptos" w:cs="DejaVu Sans Mono"/>
          <w:sz w:val="13"/>
        </w:rPr>
        <w:t xml:space="preserve"> extra_effects[[length(extra_effects)+1]] &lt;- data.frame(test="Mann-Whitney",variable=s,</w:t>
      </w:r>
    </w:p>
    <w:p>
      <w:pPr>
        <w:spacing w:after="0" w:before="0" w:line="240" w:lineRule="auto"/>
      </w:pPr>
      <w:r>
        <w:rPr>
          <w:rFonts w:ascii="DejaVu Sans Mono" w:hAnsi="DejaVu Sans Mono" w:eastAsia="Aptos" w:cs="DejaVu Sans Mono"/>
          <w:sz w:val="13"/>
        </w:rPr>
        <w:t xml:space="preserve">  effect="Rank-biserial",effect_estimate=rank_biserial_fun(x,y),</w:t>
      </w:r>
    </w:p>
    <w:p>
      <w:pPr>
        <w:spacing w:after="0" w:before="0" w:line="240" w:lineRule="auto"/>
      </w:pPr>
      <w:r>
        <w:rPr>
          <w:rFonts w:ascii="DejaVu Sans Mono" w:hAnsi="DejaVu Sans Mono" w:eastAsia="Aptos" w:cs="DejaVu Sans Mono"/>
          <w:sz w:val="13"/>
        </w:rPr>
        <w:t xml:space="preserve">  bootstrap_ci_low=unname(quantile(bs,.025)),bootstrap_ci_high=unname(quantile(bs,.975)),</w:t>
      </w:r>
    </w:p>
    <w:p>
      <w:pPr>
        <w:spacing w:after="0" w:before="0" w:line="240" w:lineRule="auto"/>
      </w:pPr>
      <w:r>
        <w:rPr>
          <w:rFonts w:ascii="DejaVu Sans Mono" w:hAnsi="DejaVu Sans Mono" w:eastAsia="Aptos" w:cs="DejaVu Sans Mono"/>
          <w:sz w:val="13"/>
        </w:rPr>
        <w:t xml:space="preserve">  interval_coverage_warning="Diagnostic only: respondent independence unknown")</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for (s in c("AGE","MARRIAGE","EDUCATIO")) {</w:t>
      </w:r>
    </w:p>
    <w:p>
      <w:pPr>
        <w:spacing w:after="0" w:before="0" w:line="240" w:lineRule="auto"/>
      </w:pPr>
      <w:r>
        <w:rPr>
          <w:rFonts w:ascii="DejaVu Sans Mono" w:hAnsi="DejaVu Sans Mono" w:eastAsia="Aptos" w:cs="DejaVu Sans Mono"/>
          <w:sz w:val="13"/>
        </w:rPr>
        <w:t xml:space="preserve"> x&lt;-data[data$GROUP==1,s]; y&lt;-data[data$GROUP==2,s]</w:t>
      </w:r>
    </w:p>
    <w:p>
      <w:pPr>
        <w:spacing w:after="0" w:before="0" w:line="240" w:lineRule="auto"/>
      </w:pPr>
      <w:r>
        <w:rPr>
          <w:rFonts w:ascii="DejaVu Sans Mono" w:hAnsi="DejaVu Sans Mono" w:eastAsia="Aptos" w:cs="DejaVu Sans Mono"/>
          <w:sz w:val="13"/>
        </w:rPr>
        <w:t xml:space="preserve"> bs&lt;-replicate(600,{xx&lt;-sample(x,replace=TRUE);yy&lt;-sample(y,replace=TRUE);</w:t>
      </w:r>
    </w:p>
    <w:p>
      <w:pPr>
        <w:spacing w:after="0" w:before="0" w:line="240" w:lineRule="auto"/>
      </w:pPr>
      <w:r>
        <w:rPr>
          <w:rFonts w:ascii="DejaVu Sans Mono" w:hAnsi="DejaVu Sans Mono" w:eastAsia="Aptos" w:cs="DejaVu Sans Mono"/>
          <w:sz w:val="13"/>
        </w:rPr>
        <w:t xml:space="preserve">  cramers_fun(c(rep(1,length(xx)),rep(2,length(yy))),c(xx,yy))})</w:t>
      </w:r>
    </w:p>
    <w:p>
      <w:pPr>
        <w:spacing w:after="0" w:before="0" w:line="240" w:lineRule="auto"/>
      </w:pPr>
      <w:r>
        <w:rPr>
          <w:rFonts w:ascii="DejaVu Sans Mono" w:hAnsi="DejaVu Sans Mono" w:eastAsia="Aptos" w:cs="DejaVu Sans Mono"/>
          <w:sz w:val="13"/>
        </w:rPr>
        <w:t xml:space="preserve"> extra_effects[[length(extra_effects)+1]] &lt;- data.frame(test="Chi-square diagnostic",variable=s,</w:t>
      </w:r>
    </w:p>
    <w:p>
      <w:pPr>
        <w:spacing w:after="0" w:before="0" w:line="240" w:lineRule="auto"/>
      </w:pPr>
      <w:r>
        <w:rPr>
          <w:rFonts w:ascii="DejaVu Sans Mono" w:hAnsi="DejaVu Sans Mono" w:eastAsia="Aptos" w:cs="DejaVu Sans Mono"/>
          <w:sz w:val="13"/>
        </w:rPr>
        <w:t xml:space="preserve">  effect="Cramer V",effect_estimate=cramers_fun(data$GROUP,data[[s]]),</w:t>
      </w:r>
    </w:p>
    <w:p>
      <w:pPr>
        <w:spacing w:after="0" w:before="0" w:line="240" w:lineRule="auto"/>
      </w:pPr>
      <w:r>
        <w:rPr>
          <w:rFonts w:ascii="DejaVu Sans Mono" w:hAnsi="DejaVu Sans Mono" w:eastAsia="Aptos" w:cs="DejaVu Sans Mono"/>
          <w:sz w:val="13"/>
        </w:rPr>
        <w:t xml:space="preserve">  bootstrap_ci_low=unname(quantile(bs,.025)),bootstrap_ci_high=unname(quantile(bs,.975)),</w:t>
      </w:r>
    </w:p>
    <w:p>
      <w:pPr>
        <w:spacing w:after="0" w:before="0" w:line="240" w:lineRule="auto"/>
      </w:pPr>
      <w:r>
        <w:rPr>
          <w:rFonts w:ascii="DejaVu Sans Mono" w:hAnsi="DejaVu Sans Mono" w:eastAsia="Aptos" w:cs="DejaVu Sans Mono"/>
          <w:sz w:val="13"/>
        </w:rPr>
        <w:t xml:space="preserve">  interval_coverage_warning="Diagnostic only: independence unverified; bias near V=0")</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write.csv(do.call(rbind,extra_effects),file.path(out_dir,"additional_effect_size_CIs_DIAGNOSTIC.csv"),</w:t>
      </w:r>
    </w:p>
    <w:p>
      <w:pPr>
        <w:spacing w:after="0" w:before="0" w:line="240" w:lineRule="auto"/>
      </w:pPr>
      <w:r>
        <w:rPr>
          <w:rFonts w:ascii="DejaVu Sans Mono" w:hAnsi="DejaVu Sans Mono" w:eastAsia="Aptos" w:cs="DejaVu Sans Mono"/>
          <w:sz w:val="13"/>
        </w:rPr>
        <w:t xml:space="preserve"> row.names=FALSE,fileEncoding="UTF-8")</w:t>
      </w:r>
    </w:p>
    <w:p>
      <w:pPr>
        <w:spacing w:after="0" w:before="0" w:line="240" w:lineRule="auto"/>
      </w:pPr>
    </w:p>
    <w:p>
      <w:pPr>
        <w:spacing w:after="0" w:before="0" w:line="240" w:lineRule="auto"/>
      </w:pPr>
      <w:r>
        <w:rPr>
          <w:rFonts w:ascii="DejaVu Sans Mono" w:hAnsi="DejaVu Sans Mono" w:eastAsia="Aptos" w:cs="DejaVu Sans Mono"/>
          <w:sz w:val="13"/>
        </w:rPr>
        <w:t>writeLines(capture.output(sessionInfo()),file.path(out_dir,"R_session_info.txt"))</w:t>
      </w:r>
    </w:p>
    <w:p>
      <w:pPr>
        <w:spacing w:after="0" w:before="0" w:line="240" w:lineRule="auto"/>
      </w:pPr>
      <w:r>
        <w:rPr>
          <w:rFonts w:ascii="DejaVu Sans Mono" w:hAnsi="DejaVu Sans Mono" w:eastAsia="Aptos" w:cs="DejaVu Sans Mono"/>
          <w:sz w:val="13"/>
        </w:rPr>
        <w:t>cat("Completed exports at:",normalizePath(out_dir),"\n")</w:t>
      </w:r>
    </w:p>
    <w:p>
      <w:pPr>
        <w:spacing w:after="0" w:before="0" w:line="240" w:lineRule="auto"/>
      </w:pPr>
      <w:r>
        <w:rPr>
          <w:rFonts w:ascii="DejaVu Sans Mono" w:hAnsi="DejaVu Sans Mono" w:eastAsia="Aptos" w:cs="DejaVu Sans Mono"/>
          <w:sz w:val="13"/>
        </w:rPr>
        <w:t>cat("CRITICAL: 119/120 aligned cross-group questionnaires identical; only",</w:t>
      </w:r>
    </w:p>
    <w:p>
      <w:pPr>
        <w:spacing w:after="0" w:before="0" w:line="240" w:lineRule="auto"/>
      </w:pPr>
      <w:r>
        <w:rPr>
          <w:rFonts w:ascii="DejaVu Sans Mono" w:hAnsi="DejaVu Sans Mono" w:eastAsia="Aptos" w:cs="DejaVu Sans Mono"/>
          <w:sz w:val="13"/>
        </w:rPr>
        <w:t xml:space="preserve"> length(unique(profile_key)),"unique full questionnaire profiles across",nrow(raw),"rows.\n")</w:t>
      </w:r>
    </w:p>
    <w:p>
      <w:pPr>
        <w:spacing w:after="0" w:before="0" w:line="240" w:lineRule="auto"/>
      </w:pPr>
      <w:r>
        <w:rPr>
          <w:rFonts w:ascii="DejaVu Sans Mono" w:hAnsi="DejaVu Sans Mono" w:eastAsia="Aptos" w:cs="DejaVu Sans Mono"/>
          <w:sz w:val="13"/>
        </w:rPr>
        <w:t>cat("Interpret any inferential p-values as diagnostic calculations only.\n")</w:t>
      </w:r>
    </w:p>
    <w:sectPr w:rsidR="00FC693F" w:rsidRPr="0006063C" w:rsidSect="00034616">
      <w:headerReference w:type="default" r:id="rId9"/>
      <w:footerReference w:type="default" r:id="rId10"/>
      <w:pgSz w:w="11909" w:h="16834"/>
      <w:pgMar w:top="1037" w:right="1037" w:bottom="97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Naskh Arabic" w:hAnsi="Noto Naskh Arabic" w:eastAsia="Noto Naskh Arabic" w:cs="Noto Naskh Arabic"/>
        <w:sz w:val="16"/>
      </w:rPr>
      <w:t>اکتشافی  •  تأییدنشده</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rPr>
        <w:rFonts w:ascii="Noto Naskh Arabic" w:hAnsi="Noto Naskh Arabic" w:eastAsia="Noto Naskh Arabic" w:cs="Noto Naskh Arabic"/>
        <w:sz w:val="16"/>
      </w:rPr>
      <w:t>گزارش اکتشافی داده‌های روان‌شناختی  •  ۱۴۰۵</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SPSS Statistical Report — Persian</dc:title>
  <dc:subject>Exploratory psychological data integrity audit and statistical analysis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